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91" w:rsidRDefault="001E0D91" w:rsidP="001E0D91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Industries &amp; Logistics Standard</w:t>
      </w:r>
    </w:p>
    <w:p w:rsidR="001E0D91" w:rsidRDefault="001E0D91" w:rsidP="001E0D91">
      <w:pPr>
        <w:spacing w:after="0"/>
        <w:rPr>
          <w:rFonts w:ascii="Cordia New" w:hAnsi="Cordia New" w:cs="Cordia New"/>
          <w:sz w:val="32"/>
          <w:szCs w:val="32"/>
        </w:rPr>
      </w:pPr>
      <w:r w:rsidRPr="001E0D91">
        <w:rPr>
          <w:rFonts w:ascii="Cordia New" w:hAnsi="Cordia New" w:cs="Cordia New" w:hint="cs"/>
          <w:b/>
          <w:bCs/>
          <w:sz w:val="32"/>
          <w:szCs w:val="32"/>
          <w:cs/>
        </w:rPr>
        <w:t>มาตรฐานผลิตภัณฑ์และบริการในงานโลจิสติกส์</w:t>
      </w:r>
      <w:r w:rsidR="00AE35C2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B04210" w:rsidRPr="00AE35C2">
        <w:rPr>
          <w:rFonts w:ascii="Cordia New" w:hAnsi="Cordia New" w:cs="Cordia New" w:hint="cs"/>
          <w:sz w:val="32"/>
          <w:szCs w:val="32"/>
          <w:cs/>
        </w:rPr>
        <w:t>ภายใต้อุตสาหกรรมแห่งอนาคต (</w:t>
      </w:r>
      <w:r w:rsidR="00B34D28" w:rsidRPr="00AE35C2">
        <w:rPr>
          <w:rFonts w:ascii="Cordia New" w:hAnsi="Cordia New" w:cs="Cordia New"/>
          <w:sz w:val="32"/>
          <w:szCs w:val="32"/>
        </w:rPr>
        <w:t xml:space="preserve">Industries </w:t>
      </w:r>
      <w:r w:rsidR="00B04210" w:rsidRPr="00AE35C2">
        <w:rPr>
          <w:rFonts w:ascii="Cordia New" w:hAnsi="Cordia New" w:cs="Cordia New"/>
          <w:sz w:val="32"/>
          <w:szCs w:val="32"/>
        </w:rPr>
        <w:t>4.0</w:t>
      </w:r>
      <w:r w:rsidR="00B04210" w:rsidRPr="00AE35C2">
        <w:rPr>
          <w:rFonts w:ascii="Cordia New" w:hAnsi="Cordia New" w:cs="Cordia New" w:hint="cs"/>
          <w:sz w:val="32"/>
          <w:szCs w:val="32"/>
          <w:cs/>
        </w:rPr>
        <w:t>)</w:t>
      </w:r>
      <w:r w:rsidRPr="00AE35C2">
        <w:rPr>
          <w:rFonts w:ascii="Cordia New" w:hAnsi="Cordia New" w:cs="Cordia New" w:hint="cs"/>
          <w:sz w:val="32"/>
          <w:szCs w:val="32"/>
          <w:cs/>
        </w:rPr>
        <w:br/>
      </w:r>
      <w:r>
        <w:rPr>
          <w:rFonts w:ascii="Cordia New" w:hAnsi="Cordia New" w:cs="Cordia New" w:hint="cs"/>
          <w:sz w:val="32"/>
          <w:szCs w:val="32"/>
          <w:cs/>
        </w:rPr>
        <w:t>บรรยายให้อุทยานวิทยาศาสตร์และเทคโนโลยี</w:t>
      </w:r>
      <w:r w:rsidR="00B34D2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B34D28">
        <w:rPr>
          <w:rFonts w:ascii="Cordia New" w:hAnsi="Cordia New" w:cs="Cordia New"/>
          <w:sz w:val="32"/>
          <w:szCs w:val="32"/>
          <w:cs/>
        </w:rPr>
        <w:br/>
      </w:r>
      <w:r>
        <w:rPr>
          <w:rFonts w:ascii="Cordia New" w:hAnsi="Cordia New" w:cs="Cordia New" w:hint="cs"/>
          <w:sz w:val="32"/>
          <w:szCs w:val="32"/>
          <w:cs/>
        </w:rPr>
        <w:t>มหาวิทยาลัยเชียงใหม่</w:t>
      </w:r>
    </w:p>
    <w:p w:rsidR="001E0D91" w:rsidRDefault="001E0D91" w:rsidP="001E0D91">
      <w:pPr>
        <w:spacing w:after="0"/>
        <w:rPr>
          <w:rFonts w:ascii="Cordia New" w:hAnsi="Cordia New" w:cs="Cordia New"/>
          <w:sz w:val="32"/>
          <w:szCs w:val="32"/>
        </w:rPr>
      </w:pPr>
    </w:p>
    <w:p w:rsidR="001E0D91" w:rsidRPr="001E0D91" w:rsidRDefault="001E0D91" w:rsidP="001E0D91">
      <w:pPr>
        <w:spacing w:after="0"/>
        <w:jc w:val="right"/>
        <w:rPr>
          <w:rFonts w:ascii="Cordia New" w:hAnsi="Cordia New" w:cs="Cordia New"/>
          <w:sz w:val="28"/>
        </w:rPr>
      </w:pPr>
      <w:r w:rsidRPr="001E0D91">
        <w:rPr>
          <w:rFonts w:ascii="Cordia New" w:hAnsi="Cordia New" w:cs="Cordia New" w:hint="cs"/>
          <w:sz w:val="28"/>
          <w:cs/>
        </w:rPr>
        <w:t>โดย ดร.ธนิต โสรัตน์</w:t>
      </w:r>
    </w:p>
    <w:p w:rsidR="001E0D91" w:rsidRPr="001E0D91" w:rsidRDefault="001E0D91" w:rsidP="001E0D91">
      <w:pPr>
        <w:spacing w:after="0"/>
        <w:jc w:val="right"/>
        <w:rPr>
          <w:rFonts w:ascii="Cordia New" w:hAnsi="Cordia New" w:cs="Cordia New"/>
          <w:sz w:val="28"/>
        </w:rPr>
      </w:pPr>
      <w:r w:rsidRPr="001E0D91">
        <w:rPr>
          <w:rFonts w:ascii="Cordia New" w:hAnsi="Cordia New" w:cs="Cordia New" w:hint="cs"/>
          <w:sz w:val="28"/>
          <w:cs/>
        </w:rPr>
        <w:t xml:space="preserve">ประธานกรรมการกลุ่มบริษัท </w:t>
      </w:r>
      <w:r w:rsidRPr="001E0D91">
        <w:rPr>
          <w:rFonts w:ascii="Cordia New" w:hAnsi="Cordia New" w:cs="Cordia New"/>
          <w:sz w:val="28"/>
        </w:rPr>
        <w:t>V-SERVE Group</w:t>
      </w:r>
    </w:p>
    <w:p w:rsidR="001E0D91" w:rsidRPr="001E0D91" w:rsidRDefault="001E0D91" w:rsidP="001E0D91">
      <w:pPr>
        <w:spacing w:after="0"/>
        <w:jc w:val="right"/>
        <w:rPr>
          <w:rFonts w:ascii="Cordia New" w:hAnsi="Cordia New" w:cs="Cordia New"/>
          <w:sz w:val="28"/>
        </w:rPr>
      </w:pPr>
      <w:r w:rsidRPr="001E0D91">
        <w:rPr>
          <w:rFonts w:ascii="Cordia New" w:hAnsi="Cordia New" w:cs="Cordia New" w:hint="cs"/>
          <w:sz w:val="28"/>
          <w:cs/>
        </w:rPr>
        <w:t>อดีตรองประธานสภาอุตสาหกรรมแห่งประเทศไทย</w:t>
      </w:r>
    </w:p>
    <w:p w:rsidR="001E0D91" w:rsidRDefault="001E0D91" w:rsidP="001E0D91">
      <w:pPr>
        <w:spacing w:after="0"/>
        <w:jc w:val="right"/>
        <w:rPr>
          <w:rFonts w:ascii="Cordia New" w:hAnsi="Cordia New" w:cs="Cordia New"/>
          <w:sz w:val="28"/>
        </w:rPr>
      </w:pPr>
      <w:r w:rsidRPr="001E0D91">
        <w:rPr>
          <w:rFonts w:ascii="Cordia New" w:hAnsi="Cordia New" w:cs="Cordia New" w:hint="cs"/>
          <w:sz w:val="28"/>
          <w:cs/>
        </w:rPr>
        <w:t xml:space="preserve">วันที่ </w:t>
      </w:r>
      <w:r w:rsidRPr="001E0D91">
        <w:rPr>
          <w:rFonts w:ascii="Cordia New" w:hAnsi="Cordia New" w:cs="Cordia New"/>
          <w:sz w:val="28"/>
        </w:rPr>
        <w:t xml:space="preserve">8 </w:t>
      </w:r>
      <w:r w:rsidRPr="001E0D91">
        <w:rPr>
          <w:rFonts w:ascii="Cordia New" w:hAnsi="Cordia New" w:cs="Cordia New" w:hint="cs"/>
          <w:sz w:val="28"/>
          <w:cs/>
        </w:rPr>
        <w:t xml:space="preserve">ธันวาคม </w:t>
      </w:r>
      <w:r w:rsidRPr="001E0D91">
        <w:rPr>
          <w:rFonts w:ascii="Cordia New" w:hAnsi="Cordia New" w:cs="Cordia New"/>
          <w:sz w:val="28"/>
        </w:rPr>
        <w:t>2559</w:t>
      </w:r>
    </w:p>
    <w:p w:rsidR="001E0D91" w:rsidRDefault="001E0D91" w:rsidP="001E0D91">
      <w:pPr>
        <w:spacing w:after="0"/>
        <w:rPr>
          <w:rFonts w:ascii="Cordia New" w:hAnsi="Cordia New" w:cs="Cordia New"/>
          <w:sz w:val="28"/>
        </w:rPr>
      </w:pPr>
    </w:p>
    <w:p w:rsidR="001E0D91" w:rsidRDefault="00AE35C2" w:rsidP="00551D7A">
      <w:pPr>
        <w:spacing w:after="0" w:line="276" w:lineRule="auto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1. </w:t>
      </w:r>
      <w:r w:rsidR="00B04210">
        <w:rPr>
          <w:rFonts w:ascii="Cordia New" w:hAnsi="Cordia New" w:cs="Cordia New" w:hint="cs"/>
          <w:b/>
          <w:bCs/>
          <w:sz w:val="32"/>
          <w:szCs w:val="32"/>
          <w:cs/>
        </w:rPr>
        <w:t>ความสำคัญ</w:t>
      </w:r>
    </w:p>
    <w:p w:rsidR="00734D17" w:rsidRDefault="00551D7A" w:rsidP="00551D7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734D17">
        <w:rPr>
          <w:rFonts w:ascii="Cordia New" w:hAnsi="Cordia New" w:cs="Cordia New" w:hint="cs"/>
          <w:sz w:val="32"/>
          <w:szCs w:val="32"/>
          <w:cs/>
        </w:rPr>
        <w:t>มาตรฐาน หมายถึง สิ่งที่ถือเอาเป็นเกณฑ์เป็นที่</w:t>
      </w:r>
      <w:r w:rsidR="00D11E46">
        <w:rPr>
          <w:rFonts w:ascii="Cordia New" w:hAnsi="Cordia New" w:cs="Cordia New" w:hint="cs"/>
          <w:sz w:val="32"/>
          <w:szCs w:val="32"/>
          <w:cs/>
        </w:rPr>
        <w:t>ยอมรับ</w:t>
      </w:r>
      <w:r w:rsidR="00734D17">
        <w:rPr>
          <w:rFonts w:ascii="Cordia New" w:hAnsi="Cordia New" w:cs="Cordia New" w:hint="cs"/>
          <w:sz w:val="32"/>
          <w:szCs w:val="32"/>
          <w:cs/>
        </w:rPr>
        <w:t>และใช้โดยทั่วไป เกี่ยวข้องทั้งด้านปริมาณ,คุณสมบัติ, ด้านคุณภาพ</w:t>
      </w:r>
      <w:r w:rsidR="00AE35C2">
        <w:rPr>
          <w:rFonts w:ascii="Cordia New" w:hAnsi="Cordia New" w:cs="Cordia New" w:hint="cs"/>
          <w:sz w:val="32"/>
          <w:szCs w:val="32"/>
          <w:cs/>
        </w:rPr>
        <w:t>, มิติการชั่งตวง-วัด</w:t>
      </w:r>
      <w:r w:rsidR="00734D17">
        <w:rPr>
          <w:rFonts w:ascii="Cordia New" w:hAnsi="Cordia New" w:cs="Cordia New" w:hint="cs"/>
          <w:sz w:val="32"/>
          <w:szCs w:val="32"/>
          <w:cs/>
        </w:rPr>
        <w:t xml:space="preserve"> ฯลฯ มาตรฐานจึงเป็นข้อกำหนดขั้นพื้นฐาน</w:t>
      </w:r>
      <w:r w:rsidR="00193FD5">
        <w:rPr>
          <w:rFonts w:ascii="Cordia New" w:hAnsi="Cordia New" w:cs="Cordia New" w:hint="cs"/>
          <w:sz w:val="32"/>
          <w:szCs w:val="32"/>
          <w:cs/>
        </w:rPr>
        <w:t>ซึ่ง</w:t>
      </w:r>
      <w:r w:rsidR="00AE35C2">
        <w:rPr>
          <w:rFonts w:ascii="Cordia New" w:hAnsi="Cordia New" w:cs="Cordia New" w:hint="cs"/>
          <w:sz w:val="32"/>
          <w:szCs w:val="32"/>
          <w:cs/>
        </w:rPr>
        <w:t>เป็นที่ยอมรับ</w:t>
      </w:r>
      <w:r w:rsidR="00734D17">
        <w:rPr>
          <w:rFonts w:ascii="Cordia New" w:hAnsi="Cordia New" w:cs="Cordia New" w:hint="cs"/>
          <w:sz w:val="32"/>
          <w:szCs w:val="32"/>
          <w:cs/>
        </w:rPr>
        <w:t>สำหรับใช้เป็นหลักเกณฑ์</w:t>
      </w:r>
      <w:r w:rsidR="00AE35C2">
        <w:rPr>
          <w:rFonts w:ascii="Cordia New" w:hAnsi="Cordia New" w:cs="Cordia New" w:hint="cs"/>
          <w:sz w:val="32"/>
          <w:szCs w:val="32"/>
          <w:cs/>
        </w:rPr>
        <w:t>และหรือหลักปฏิบัติที่สอดคล้องกัน</w:t>
      </w:r>
      <w:r w:rsidR="00193FD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34D17">
        <w:rPr>
          <w:rFonts w:ascii="Cordia New" w:hAnsi="Cordia New" w:cs="Cordia New" w:hint="cs"/>
          <w:sz w:val="32"/>
          <w:szCs w:val="32"/>
          <w:cs/>
        </w:rPr>
        <w:t>เพื่อให้การดำเนินธุรกรรม</w:t>
      </w:r>
      <w:r w:rsidR="00723B35">
        <w:rPr>
          <w:rFonts w:ascii="Cordia New" w:hAnsi="Cordia New" w:cs="Cordia New" w:hint="cs"/>
          <w:sz w:val="32"/>
          <w:szCs w:val="32"/>
          <w:cs/>
        </w:rPr>
        <w:t>ทั้งด้านการผลิต-การค้า และบริการเป็นไปด้วยความสะดวกและเป็นมาตรฐาน</w:t>
      </w:r>
      <w:r w:rsidR="00AE35C2">
        <w:rPr>
          <w:rFonts w:ascii="Cordia New" w:hAnsi="Cordia New" w:cs="Cordia New" w:hint="cs"/>
          <w:sz w:val="32"/>
          <w:szCs w:val="32"/>
          <w:cs/>
        </w:rPr>
        <w:t>ไม่เกิดข้อขัดแย้งและเป็นเครื่องมือ</w:t>
      </w:r>
      <w:r w:rsidR="00723B35">
        <w:rPr>
          <w:rFonts w:ascii="Cordia New" w:hAnsi="Cordia New" w:cs="Cordia New" w:hint="cs"/>
          <w:sz w:val="32"/>
          <w:szCs w:val="32"/>
          <w:cs/>
        </w:rPr>
        <w:t>ในการควบคุม</w:t>
      </w:r>
      <w:r w:rsidR="00AE35C2">
        <w:rPr>
          <w:rFonts w:ascii="Cordia New" w:hAnsi="Cordia New" w:cs="Cordia New" w:hint="cs"/>
          <w:sz w:val="32"/>
          <w:szCs w:val="32"/>
          <w:cs/>
        </w:rPr>
        <w:t>-คุ้มครอง</w:t>
      </w:r>
      <w:r w:rsidR="00723B35">
        <w:rPr>
          <w:rFonts w:ascii="Cordia New" w:hAnsi="Cordia New" w:cs="Cordia New" w:hint="cs"/>
          <w:sz w:val="32"/>
          <w:szCs w:val="32"/>
          <w:cs/>
        </w:rPr>
        <w:t>ไม่ให้เกิดการเอารัดเอาเปรียบผู้บ</w:t>
      </w:r>
      <w:r w:rsidR="00E35DED">
        <w:rPr>
          <w:rFonts w:ascii="Cordia New" w:hAnsi="Cordia New" w:cs="Cordia New" w:hint="cs"/>
          <w:sz w:val="32"/>
          <w:szCs w:val="32"/>
          <w:cs/>
        </w:rPr>
        <w:t>ริโภค มาตรฐานยังเกี่ยวข้องกับ</w:t>
      </w:r>
      <w:r w:rsidR="00AE35C2">
        <w:rPr>
          <w:rFonts w:ascii="Cordia New" w:hAnsi="Cordia New" w:cs="Cordia New" w:hint="cs"/>
          <w:sz w:val="32"/>
          <w:szCs w:val="32"/>
          <w:cs/>
        </w:rPr>
        <w:t>การบังคับใช้ก</w:t>
      </w:r>
      <w:r w:rsidR="00AC1D6F">
        <w:rPr>
          <w:rFonts w:ascii="Cordia New" w:hAnsi="Cordia New" w:cs="Cordia New" w:hint="cs"/>
          <w:sz w:val="32"/>
          <w:szCs w:val="32"/>
          <w:cs/>
        </w:rPr>
        <w:t>ฎ</w:t>
      </w:r>
      <w:r w:rsidR="00AE35C2">
        <w:rPr>
          <w:rFonts w:ascii="Cordia New" w:hAnsi="Cordia New" w:cs="Cordia New" w:hint="cs"/>
          <w:sz w:val="32"/>
          <w:szCs w:val="32"/>
          <w:cs/>
        </w:rPr>
        <w:t>หมายและ</w:t>
      </w:r>
      <w:r w:rsidR="00E35DED">
        <w:rPr>
          <w:rFonts w:ascii="Cordia New" w:hAnsi="Cordia New" w:cs="Cordia New" w:hint="cs"/>
          <w:sz w:val="32"/>
          <w:szCs w:val="32"/>
          <w:cs/>
        </w:rPr>
        <w:t>สิทธิ</w:t>
      </w:r>
      <w:r w:rsidR="00723B35">
        <w:rPr>
          <w:rFonts w:ascii="Cordia New" w:hAnsi="Cordia New" w:cs="Cordia New" w:hint="cs"/>
          <w:sz w:val="32"/>
          <w:szCs w:val="32"/>
          <w:cs/>
        </w:rPr>
        <w:t>พื้นฐานของผู้บริโภค</w:t>
      </w:r>
      <w:r w:rsidR="00193FD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613CF">
        <w:rPr>
          <w:rFonts w:ascii="Cordia New" w:hAnsi="Cordia New" w:cs="Cordia New" w:hint="cs"/>
          <w:sz w:val="32"/>
          <w:szCs w:val="32"/>
          <w:cs/>
        </w:rPr>
        <w:t>ด้านการจ้างงาน ด้านสิ่งแวดล้อม ด้านคุ้มครองทรัพย์สินทางปัญญา</w:t>
      </w:r>
      <w:r w:rsidR="00AE35C2">
        <w:rPr>
          <w:rFonts w:ascii="Cordia New" w:hAnsi="Cordia New" w:cs="Cordia New" w:hint="cs"/>
          <w:sz w:val="32"/>
          <w:szCs w:val="32"/>
          <w:cs/>
        </w:rPr>
        <w:t xml:space="preserve"> ฯลฯ</w:t>
      </w:r>
    </w:p>
    <w:p w:rsidR="00AE35C2" w:rsidRDefault="00734D17" w:rsidP="00551D7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ทั้งนี้</w:t>
      </w:r>
      <w:r w:rsidR="00551D7A">
        <w:rPr>
          <w:rFonts w:ascii="Cordia New" w:hAnsi="Cordia New" w:cs="Cordia New" w:hint="cs"/>
          <w:sz w:val="32"/>
          <w:szCs w:val="32"/>
          <w:cs/>
        </w:rPr>
        <w:t>บริบทการผลิต การค้าและบริการ</w:t>
      </w:r>
      <w:r w:rsidR="00193FD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51D7A">
        <w:rPr>
          <w:rFonts w:ascii="Cordia New" w:hAnsi="Cordia New" w:cs="Cordia New" w:hint="cs"/>
          <w:sz w:val="32"/>
          <w:szCs w:val="32"/>
          <w:cs/>
        </w:rPr>
        <w:t>ในปัจจุบันเกี่ยวข้องกับหลากหลายธุรกิจมีการปฏิสัมพันธ์เชื่อมโยงในลักษณะโซ่อุปทานการผลิต</w:t>
      </w:r>
      <w:r w:rsidR="00AE35C2">
        <w:rPr>
          <w:rFonts w:ascii="Cordia New" w:hAnsi="Cordia New" w:cs="Cordia New" w:hint="cs"/>
          <w:sz w:val="32"/>
          <w:szCs w:val="32"/>
          <w:cs/>
        </w:rPr>
        <w:t xml:space="preserve"> ทั้งในระดับประเทศและระดับนานาชาติเกี่ยวข้องกับการเชื่อมโยง</w:t>
      </w:r>
      <w:r w:rsidR="00193FD5">
        <w:rPr>
          <w:rFonts w:ascii="Cordia New" w:hAnsi="Cordia New" w:cs="Cordia New" w:hint="cs"/>
          <w:sz w:val="32"/>
          <w:szCs w:val="32"/>
          <w:cs/>
        </w:rPr>
        <w:t>ตั้งแต่อุตสาหกรรมต้นน้ำ-กลางน้ำ จนถึงอุตสาหกรรมปลายน้ำ</w:t>
      </w:r>
      <w:r w:rsidR="00AC1D6F">
        <w:rPr>
          <w:rFonts w:ascii="Cordia New" w:hAnsi="Cordia New" w:cs="Cordia New" w:hint="cs"/>
          <w:sz w:val="32"/>
          <w:szCs w:val="32"/>
          <w:cs/>
        </w:rPr>
        <w:t xml:space="preserve"> จำเป็นที่จะต้อง</w:t>
      </w:r>
      <w:r w:rsidR="00551D7A">
        <w:rPr>
          <w:rFonts w:ascii="Cordia New" w:hAnsi="Cordia New" w:cs="Cordia New" w:hint="cs"/>
          <w:sz w:val="32"/>
          <w:szCs w:val="32"/>
          <w:cs/>
        </w:rPr>
        <w:t>มีมาตรฐานให้สอดคล้องเชื่อมโยงกันได้อย่างมีประสิทธิภาพและประสิทธิผล อีกทั้งรูปแบบธุรกิจ-อุตสาหกรรมล้วนแต่มีการเชื่อมโยงกับการค้าโลกทั้งการส่งออกและนำ</w:t>
      </w:r>
      <w:r w:rsidR="00812148">
        <w:rPr>
          <w:rFonts w:ascii="Cordia New" w:hAnsi="Cordia New" w:cs="Cordia New" w:hint="cs"/>
          <w:sz w:val="32"/>
          <w:szCs w:val="32"/>
          <w:cs/>
        </w:rPr>
        <w:t>เข้า</w:t>
      </w:r>
      <w:r w:rsidR="00AE35C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12148">
        <w:rPr>
          <w:rFonts w:ascii="Cordia New" w:hAnsi="Cordia New" w:cs="Cordia New" w:hint="cs"/>
          <w:sz w:val="32"/>
          <w:szCs w:val="32"/>
          <w:cs/>
        </w:rPr>
        <w:t>ทำให้</w:t>
      </w:r>
      <w:r w:rsidR="00B04210">
        <w:rPr>
          <w:rFonts w:ascii="Cordia New" w:hAnsi="Cordia New" w:cs="Cordia New" w:hint="cs"/>
          <w:sz w:val="32"/>
          <w:szCs w:val="32"/>
          <w:cs/>
        </w:rPr>
        <w:t>ธุรกิจซึ่งต้องการธำรงขีดความสามารถในการ</w:t>
      </w:r>
      <w:r w:rsidR="00193FD5">
        <w:rPr>
          <w:rFonts w:ascii="Cordia New" w:hAnsi="Cordia New" w:cs="Cordia New" w:hint="cs"/>
          <w:sz w:val="32"/>
          <w:szCs w:val="32"/>
          <w:cs/>
        </w:rPr>
        <w:t>แข่</w:t>
      </w:r>
      <w:r w:rsidR="00B04210">
        <w:rPr>
          <w:rFonts w:ascii="Cordia New" w:hAnsi="Cordia New" w:cs="Cordia New" w:hint="cs"/>
          <w:sz w:val="32"/>
          <w:szCs w:val="32"/>
          <w:cs/>
        </w:rPr>
        <w:t>งขันภายใต้อุตสาหกรรมในอนาคต (</w:t>
      </w:r>
      <w:r w:rsidR="00B04210">
        <w:rPr>
          <w:rFonts w:ascii="Cordia New" w:hAnsi="Cordia New" w:cs="Cordia New"/>
          <w:sz w:val="32"/>
          <w:szCs w:val="32"/>
        </w:rPr>
        <w:t>Industries 4.0</w:t>
      </w:r>
      <w:r w:rsidR="00B04210">
        <w:rPr>
          <w:rFonts w:ascii="Cordia New" w:hAnsi="Cordia New" w:cs="Cordia New" w:hint="cs"/>
          <w:sz w:val="32"/>
          <w:szCs w:val="32"/>
          <w:cs/>
        </w:rPr>
        <w:t>) จะ</w:t>
      </w:r>
      <w:r w:rsidR="00812148">
        <w:rPr>
          <w:rFonts w:ascii="Cordia New" w:hAnsi="Cordia New" w:cs="Cordia New" w:hint="cs"/>
          <w:sz w:val="32"/>
          <w:szCs w:val="32"/>
          <w:cs/>
        </w:rPr>
        <w:t xml:space="preserve">ต้องมีการใช้มาตรฐานในระดับนานาชาติ </w:t>
      </w:r>
    </w:p>
    <w:p w:rsidR="00551D7A" w:rsidRDefault="00AE35C2" w:rsidP="00551D7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193FD5"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812148">
        <w:rPr>
          <w:rFonts w:ascii="Cordia New" w:hAnsi="Cordia New" w:cs="Cordia New" w:hint="cs"/>
          <w:sz w:val="32"/>
          <w:szCs w:val="32"/>
          <w:cs/>
        </w:rPr>
        <w:t>แนวโน้มในอนาคตมาตรฐานการค้าถูกนำมาใช้เป็นมาตรการซึ่งไม่ใช่ภาษี</w:t>
      </w:r>
      <w:r>
        <w:rPr>
          <w:rFonts w:ascii="Cordia New" w:hAnsi="Cordia New" w:cs="Cordia New" w:hint="cs"/>
          <w:sz w:val="32"/>
          <w:szCs w:val="32"/>
          <w:cs/>
        </w:rPr>
        <w:t>ในรูปแบบต่างๆ</w:t>
      </w:r>
      <w:r w:rsidR="00812148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12148">
        <w:rPr>
          <w:rFonts w:ascii="Cordia New" w:hAnsi="Cordia New" w:cs="Cordia New"/>
          <w:sz w:val="32"/>
          <w:szCs w:val="32"/>
        </w:rPr>
        <w:t>NTMs</w:t>
      </w:r>
      <w:r w:rsidR="0081214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12148">
        <w:rPr>
          <w:rFonts w:ascii="Cordia New" w:hAnsi="Cordia New" w:cs="Cordia New"/>
          <w:sz w:val="32"/>
          <w:szCs w:val="32"/>
        </w:rPr>
        <w:t>: Non Tariff Barrier Measures</w:t>
      </w:r>
      <w:r w:rsidR="00812148">
        <w:rPr>
          <w:rFonts w:ascii="Cordia New" w:hAnsi="Cordia New" w:cs="Cordia New" w:hint="cs"/>
          <w:sz w:val="32"/>
          <w:szCs w:val="32"/>
          <w:cs/>
        </w:rPr>
        <w:t>) ซึ่งมาตรการเหล่านี้มีทั้งมาตรการบังคับเชิงกฎหมาย</w:t>
      </w:r>
      <w:r w:rsidR="00193FD5">
        <w:rPr>
          <w:rFonts w:ascii="Cordia New" w:hAnsi="Cordia New" w:cs="Cordia New" w:hint="cs"/>
          <w:sz w:val="32"/>
          <w:szCs w:val="32"/>
          <w:cs/>
        </w:rPr>
        <w:t xml:space="preserve"> เช่น</w:t>
      </w:r>
      <w:r w:rsidR="00812148">
        <w:rPr>
          <w:rFonts w:ascii="Cordia New" w:hAnsi="Cordia New" w:cs="Cordia New" w:hint="cs"/>
          <w:sz w:val="32"/>
          <w:szCs w:val="32"/>
          <w:cs/>
        </w:rPr>
        <w:t xml:space="preserve">การผ่านพิธีการนำเข้า-ส่งออก </w:t>
      </w:r>
      <w:r w:rsidR="003B0351">
        <w:rPr>
          <w:rFonts w:ascii="Cordia New" w:hAnsi="Cordia New" w:cs="Cordia New" w:hint="cs"/>
          <w:sz w:val="32"/>
          <w:szCs w:val="32"/>
          <w:cs/>
        </w:rPr>
        <w:t>และ</w:t>
      </w:r>
      <w:r w:rsidR="00812148">
        <w:rPr>
          <w:rFonts w:ascii="Cordia New" w:hAnsi="Cordia New" w:cs="Cordia New" w:hint="cs"/>
          <w:sz w:val="32"/>
          <w:szCs w:val="32"/>
          <w:cs/>
        </w:rPr>
        <w:t xml:space="preserve">มาตรการกึ่งบังคับ </w:t>
      </w:r>
      <w:r w:rsidR="003B0351">
        <w:rPr>
          <w:rFonts w:ascii="Cordia New" w:hAnsi="Cordia New" w:cs="Cordia New" w:hint="cs"/>
          <w:sz w:val="32"/>
          <w:szCs w:val="32"/>
          <w:cs/>
        </w:rPr>
        <w:t>รวมทั้ง</w:t>
      </w:r>
      <w:r w:rsidR="00812148">
        <w:rPr>
          <w:rFonts w:ascii="Cordia New" w:hAnsi="Cordia New" w:cs="Cordia New" w:hint="cs"/>
          <w:sz w:val="32"/>
          <w:szCs w:val="32"/>
          <w:cs/>
        </w:rPr>
        <w:t>มาตรการทางด้านการค้า ทำให้</w:t>
      </w:r>
      <w:r w:rsidR="002613CF">
        <w:rPr>
          <w:rFonts w:ascii="Cordia New" w:hAnsi="Cordia New" w:cs="Cordia New" w:hint="cs"/>
          <w:sz w:val="32"/>
          <w:szCs w:val="32"/>
          <w:cs/>
        </w:rPr>
        <w:t>ธุรกิจ</w:t>
      </w:r>
      <w:r w:rsidR="003B0351">
        <w:rPr>
          <w:rFonts w:ascii="Cordia New" w:hAnsi="Cordia New" w:cs="Cordia New" w:hint="cs"/>
          <w:sz w:val="32"/>
          <w:szCs w:val="32"/>
          <w:cs/>
        </w:rPr>
        <w:t>แล</w:t>
      </w:r>
      <w:r w:rsidR="00936744">
        <w:rPr>
          <w:rFonts w:ascii="Cordia New" w:hAnsi="Cordia New" w:cs="Cordia New" w:hint="cs"/>
          <w:sz w:val="32"/>
          <w:szCs w:val="32"/>
          <w:cs/>
        </w:rPr>
        <w:t>ะ</w:t>
      </w:r>
      <w:r w:rsidR="003B0351">
        <w:rPr>
          <w:rFonts w:ascii="Cordia New" w:hAnsi="Cordia New" w:cs="Cordia New" w:hint="cs"/>
          <w:sz w:val="32"/>
          <w:szCs w:val="32"/>
          <w:cs/>
        </w:rPr>
        <w:t>ผู้ประกอบการ</w:t>
      </w:r>
      <w:r w:rsidR="002613CF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จะ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ต้องมีการปรับ</w:t>
      </w:r>
      <w:r w:rsidR="003B0351">
        <w:rPr>
          <w:rFonts w:ascii="Cordia New" w:hAnsi="Cordia New" w:cs="Cordia New" w:hint="cs"/>
          <w:spacing w:val="-6"/>
          <w:sz w:val="32"/>
          <w:szCs w:val="32"/>
          <w:cs/>
        </w:rPr>
        <w:t>การปฏิบัติการ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ให้เกิดเป็นมาตรฐานเพื่อให้สอดคล้องกับมาตรการดังกล่าว และมีการขับเคลื่อนเพื่อให้เกิดเป็นมาตรฐานทั้ง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>ในระดับ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อุตสาหกรรมสนับสนุน</w:t>
      </w:r>
      <w:r w:rsidR="00287299">
        <w:rPr>
          <w:rFonts w:ascii="Cordia New" w:hAnsi="Cordia New" w:cs="Cordia New" w:hint="cs"/>
          <w:spacing w:val="-6"/>
          <w:sz w:val="32"/>
          <w:szCs w:val="32"/>
          <w:cs/>
        </w:rPr>
        <w:t xml:space="preserve">, 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ด้าน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>ผู้ให้บริการ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โลจิสติกส์และด้านบริการ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>ต่างๆ</w:t>
      </w:r>
      <w:r w:rsidR="002613CF" w:rsidRPr="00707076">
        <w:rPr>
          <w:rFonts w:ascii="Cordia New" w:hAnsi="Cordia New" w:cs="Cordia New" w:hint="cs"/>
          <w:spacing w:val="-6"/>
          <w:sz w:val="32"/>
          <w:szCs w:val="32"/>
          <w:cs/>
        </w:rPr>
        <w:t>ตลอด</w:t>
      </w:r>
      <w:r w:rsidR="00812148" w:rsidRPr="00707076">
        <w:rPr>
          <w:rFonts w:ascii="Cordia New" w:hAnsi="Cordia New" w:cs="Cordia New" w:hint="cs"/>
          <w:spacing w:val="-6"/>
          <w:sz w:val="32"/>
          <w:szCs w:val="32"/>
          <w:cs/>
        </w:rPr>
        <w:t>โซ่อุปทานการผลิต</w:t>
      </w:r>
    </w:p>
    <w:p w:rsidR="00812148" w:rsidRDefault="00812148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ab/>
      </w:r>
      <w:r w:rsidR="00193FD5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="00593C91">
        <w:rPr>
          <w:rFonts w:ascii="Cordia New" w:hAnsi="Cordia New" w:cs="Cordia New" w:hint="cs"/>
          <w:sz w:val="32"/>
          <w:szCs w:val="32"/>
          <w:cs/>
        </w:rPr>
        <w:t>ความจำเป็นที่จะต้องมีมาตรฐานร่วมกันเกี่ยวข้องกับประสิทธิภาพของกิจกรรม</w:t>
      </w:r>
      <w:r w:rsidR="00287299">
        <w:rPr>
          <w:rFonts w:ascii="Cordia New" w:hAnsi="Cordia New" w:cs="Cordia New" w:hint="cs"/>
          <w:sz w:val="32"/>
          <w:szCs w:val="32"/>
          <w:cs/>
        </w:rPr>
        <w:t>ต่างๆ</w:t>
      </w:r>
      <w:r w:rsidR="00593C91">
        <w:rPr>
          <w:rFonts w:ascii="Cordia New" w:hAnsi="Cordia New" w:cs="Cordia New" w:hint="cs"/>
          <w:sz w:val="32"/>
          <w:szCs w:val="32"/>
          <w:cs/>
        </w:rPr>
        <w:t>ในช่วงรอยต่อขององค์กรต่างๆในโซ่อุปทานการผลิต เช่น ด้านการรับ-ส่งข้อมูล</w:t>
      </w:r>
      <w:r w:rsidR="00287299">
        <w:rPr>
          <w:rFonts w:ascii="Cordia New" w:hAnsi="Cordia New" w:cs="Cordia New" w:hint="cs"/>
          <w:sz w:val="32"/>
          <w:szCs w:val="32"/>
          <w:cs/>
        </w:rPr>
        <w:t>, ด้านการจัดซื้อ-จัดหา, การวางแผนการผลิต,</w:t>
      </w:r>
      <w:r w:rsidR="00593C91">
        <w:rPr>
          <w:rFonts w:ascii="Cordia New" w:hAnsi="Cordia New" w:cs="Cordia New" w:hint="cs"/>
          <w:sz w:val="32"/>
          <w:szCs w:val="32"/>
          <w:cs/>
        </w:rPr>
        <w:t xml:space="preserve"> ด้านการรับ-ส่งสินค้าและบริการ </w:t>
      </w:r>
      <w:r w:rsidR="00F311F7">
        <w:rPr>
          <w:rFonts w:ascii="Cordia New" w:hAnsi="Cordia New" w:cs="Cordia New" w:hint="cs"/>
          <w:sz w:val="32"/>
          <w:szCs w:val="32"/>
          <w:cs/>
        </w:rPr>
        <w:t>ทั้งในระดับองค์กรและระหว่างองค์กร ซึ่งแต่ละหน่วยงานโดยเฉพาะธุรกิจภายนอกซึ่งมีระบบมาตรฐานที่แตกต่างกัน</w:t>
      </w:r>
      <w:r w:rsidR="00287299">
        <w:rPr>
          <w:rFonts w:ascii="Cordia New" w:hAnsi="Cordia New" w:cs="Cordia New" w:hint="cs"/>
          <w:sz w:val="32"/>
          <w:szCs w:val="32"/>
          <w:cs/>
        </w:rPr>
        <w:t>หากไม่ต้องการตกขบวนหลุดออกจากโซ่อุปทาน จำเป็นจะต้องมีการยกระดับ</w:t>
      </w:r>
      <w:r w:rsidR="00F311F7">
        <w:rPr>
          <w:rFonts w:ascii="Cordia New" w:hAnsi="Cordia New" w:cs="Cordia New" w:hint="cs"/>
          <w:sz w:val="32"/>
          <w:szCs w:val="32"/>
          <w:cs/>
        </w:rPr>
        <w:t xml:space="preserve">ให้เกิดเป็นมาตรฐานร่วมกัน ทั้งด้านการเชื่อมโยงข้อมูลอีเล็กทรอนิกส์ ด้านการจัดซื้อ การส่งมอบ การวางแผนการผลิต </w:t>
      </w:r>
      <w:r w:rsidR="007D1E3B">
        <w:rPr>
          <w:rFonts w:ascii="Cordia New" w:hAnsi="Cordia New" w:cs="Cordia New" w:hint="cs"/>
          <w:sz w:val="32"/>
          <w:szCs w:val="32"/>
          <w:cs/>
        </w:rPr>
        <w:t xml:space="preserve">ด้านการกระจายสินค้าจนถึงผู้บริโภค </w:t>
      </w:r>
      <w:r w:rsidR="00F311F7">
        <w:rPr>
          <w:rFonts w:ascii="Cordia New" w:hAnsi="Cordia New" w:cs="Cordia New" w:hint="cs"/>
          <w:sz w:val="32"/>
          <w:szCs w:val="32"/>
          <w:cs/>
        </w:rPr>
        <w:t>ซึ่งจะทำให้เกิดการประหยัดในด้านต้นทุนร่วมกัน</w:t>
      </w:r>
      <w:r w:rsidR="00287299">
        <w:rPr>
          <w:rFonts w:ascii="Cordia New" w:hAnsi="Cordia New" w:cs="Cordia New" w:hint="cs"/>
          <w:sz w:val="32"/>
          <w:szCs w:val="32"/>
          <w:cs/>
        </w:rPr>
        <w:t xml:space="preserve"> เช่น </w:t>
      </w:r>
      <w:r w:rsidR="00F311F7">
        <w:rPr>
          <w:rFonts w:ascii="Cordia New" w:hAnsi="Cordia New" w:cs="Cordia New" w:hint="cs"/>
          <w:sz w:val="32"/>
          <w:szCs w:val="32"/>
          <w:cs/>
        </w:rPr>
        <w:t>ต้นทุนขนส่งเที่ยวเปล่า ต้นทุนสินค้าคงคลัง ต้นทุนจากการส่งมอบสินค้าซึ่งตรงเวลา</w:t>
      </w:r>
      <w:r w:rsidR="00287299">
        <w:rPr>
          <w:rFonts w:ascii="Cordia New" w:hAnsi="Cordia New" w:cs="Cordia New"/>
          <w:sz w:val="32"/>
          <w:szCs w:val="32"/>
        </w:rPr>
        <w:t xml:space="preserve"> </w:t>
      </w:r>
    </w:p>
    <w:p w:rsidR="00193FD5" w:rsidRDefault="002D0B0E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218440</wp:posOffset>
            </wp:positionV>
            <wp:extent cx="6485255" cy="492506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09" r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492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</w:p>
    <w:p w:rsid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20"/>
          <w:szCs w:val="20"/>
        </w:rPr>
      </w:pPr>
    </w:p>
    <w:p w:rsidR="00193FD5" w:rsidRPr="00193FD5" w:rsidRDefault="00193FD5" w:rsidP="00551D7A">
      <w:pPr>
        <w:spacing w:line="276" w:lineRule="auto"/>
        <w:jc w:val="thaiDistribute"/>
        <w:rPr>
          <w:rFonts w:ascii="Cordia New" w:hAnsi="Cordia New" w:cs="Cordia New"/>
          <w:sz w:val="20"/>
          <w:szCs w:val="20"/>
        </w:rPr>
      </w:pPr>
    </w:p>
    <w:p w:rsidR="00193FD5" w:rsidRDefault="00193FD5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D0B0E" w:rsidRDefault="002D0B0E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D0B0E" w:rsidRDefault="00DB1C99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8.35pt;margin-top:11.05pt;width:137.9pt;height:61.15pt;z-index:251665408" filled="f" stroked="f">
            <v:textbox>
              <w:txbxContent>
                <w:p w:rsidR="00DE1431" w:rsidRPr="00F00A8A" w:rsidRDefault="00DE1431">
                  <w:pPr>
                    <w:rPr>
                      <w:sz w:val="28"/>
                      <w:cs/>
                    </w:rPr>
                  </w:pPr>
                  <w:r w:rsidRPr="00F00A8A">
                    <w:rPr>
                      <w:rFonts w:hint="cs"/>
                      <w:sz w:val="28"/>
                      <w:cs/>
                    </w:rPr>
                    <w:t xml:space="preserve">ที่มา </w:t>
                  </w:r>
                  <w:r w:rsidRPr="00F00A8A">
                    <w:rPr>
                      <w:sz w:val="28"/>
                    </w:rPr>
                    <w:t xml:space="preserve">: </w:t>
                  </w:r>
                  <w:r w:rsidRPr="00F00A8A">
                    <w:rPr>
                      <w:rFonts w:hint="cs"/>
                      <w:sz w:val="28"/>
                      <w:cs/>
                    </w:rPr>
                    <w:t>ดร.ธนิต โสรัตน์ (2009)</w:t>
                  </w:r>
                </w:p>
              </w:txbxContent>
            </v:textbox>
          </v:shape>
        </w:pict>
      </w:r>
    </w:p>
    <w:p w:rsidR="002D0B0E" w:rsidRDefault="002D0B0E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D0B0E" w:rsidRDefault="002D0B0E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D0B0E" w:rsidRDefault="002D0B0E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D0B0E" w:rsidRDefault="002D0B0E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287299" w:rsidRDefault="00287299" w:rsidP="00551D7A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287299">
        <w:rPr>
          <w:rFonts w:ascii="Cordia New" w:hAnsi="Cordia New" w:cs="Cordia New"/>
          <w:b/>
          <w:bCs/>
          <w:sz w:val="32"/>
          <w:szCs w:val="32"/>
        </w:rPr>
        <w:lastRenderedPageBreak/>
        <w:t xml:space="preserve">2. </w:t>
      </w:r>
      <w:r w:rsidRPr="00287299">
        <w:rPr>
          <w:rFonts w:ascii="Cordia New" w:hAnsi="Cordia New" w:cs="Cordia New" w:hint="cs"/>
          <w:b/>
          <w:bCs/>
          <w:sz w:val="32"/>
          <w:szCs w:val="32"/>
          <w:cs/>
        </w:rPr>
        <w:t>ทำไมจึงต้องให้ความสำคัญด้านมาตรฐาน</w:t>
      </w:r>
    </w:p>
    <w:p w:rsidR="00193FD5" w:rsidRDefault="00767808" w:rsidP="00551D7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ทศวรรษที่กำลังจะมาถึงแนวโน้มการเปลี่ยนแปลงจากการเข้าถึงข้อมูลสินค้า-บริการผ่านทางสังคมออนไลน์หรือโซเซียลมีเดียทำให้เกิดความต้องการ (</w:t>
      </w:r>
      <w:r>
        <w:rPr>
          <w:rFonts w:ascii="Cordia New" w:hAnsi="Cordia New" w:cs="Cordia New"/>
          <w:sz w:val="32"/>
          <w:szCs w:val="32"/>
        </w:rPr>
        <w:t>Demand</w:t>
      </w:r>
      <w:r>
        <w:rPr>
          <w:rFonts w:ascii="Cordia New" w:hAnsi="Cordia New" w:cs="Cordia New" w:hint="cs"/>
          <w:sz w:val="32"/>
          <w:szCs w:val="32"/>
          <w:cs/>
        </w:rPr>
        <w:t xml:space="preserve">) ในรูปแบบที่แตกต่างจากอดีตและปัจจุบัน มีการเปลี่ยนแปลงพฤติกรรมผู้บริโภคทั้งรวดเร็วและคาดเดาไม่ได้เป็นปัจจัยทำให้อุตสาหกรรมต้องปรับตัวเพื่อสนองอุปสงค์ใหม่ </w:t>
      </w:r>
    </w:p>
    <w:p w:rsidR="00194C3C" w:rsidRDefault="00193FD5" w:rsidP="00551D7A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767808">
        <w:rPr>
          <w:rFonts w:ascii="Cordia New" w:hAnsi="Cordia New" w:cs="Cordia New" w:hint="cs"/>
          <w:sz w:val="32"/>
          <w:szCs w:val="32"/>
          <w:cs/>
        </w:rPr>
        <w:t>อีกทั้งนวัตกรรมการผลิตและเทคโนโลยีอัจฉริยะภายใต้อุตสาหกรรมใหม่</w:t>
      </w:r>
      <w:r w:rsidR="00287B7E">
        <w:rPr>
          <w:rFonts w:ascii="Cordia New" w:hAnsi="Cordia New" w:cs="Cordia New" w:hint="cs"/>
          <w:sz w:val="32"/>
          <w:szCs w:val="32"/>
          <w:cs/>
        </w:rPr>
        <w:t xml:space="preserve"> ทำให้มาตรฐานใน</w:t>
      </w:r>
      <w:r w:rsidR="00171CE2">
        <w:rPr>
          <w:rFonts w:ascii="Cordia New" w:hAnsi="Cordia New" w:cs="Cordia New"/>
          <w:sz w:val="32"/>
          <w:szCs w:val="32"/>
          <w:cs/>
        </w:rPr>
        <w:br/>
      </w:r>
      <w:r w:rsidR="00287B7E">
        <w:rPr>
          <w:rFonts w:ascii="Cordia New" w:hAnsi="Cordia New" w:cs="Cordia New" w:hint="cs"/>
          <w:sz w:val="32"/>
          <w:szCs w:val="32"/>
          <w:cs/>
        </w:rPr>
        <w:t>โซ่อุปทานการผลิต ภายใต้ “</w:t>
      </w:r>
      <w:r w:rsidR="00287B7E">
        <w:rPr>
          <w:rFonts w:ascii="Cordia New" w:hAnsi="Cordia New" w:cs="Cordia New"/>
          <w:sz w:val="32"/>
          <w:szCs w:val="32"/>
        </w:rPr>
        <w:t>Industries 4.0</w:t>
      </w:r>
      <w:r w:rsidR="00287B7E">
        <w:rPr>
          <w:rFonts w:ascii="Cordia New" w:hAnsi="Cordia New" w:cs="Cordia New" w:hint="cs"/>
          <w:sz w:val="32"/>
          <w:szCs w:val="32"/>
          <w:cs/>
        </w:rPr>
        <w:t xml:space="preserve">” จะมีความซับซ้อนและมีการเปลี่ยนตามเทคโนโลยี เช่น มาตรฐานในการสื่อสารผ่าน </w:t>
      </w:r>
      <w:r w:rsidR="00287B7E">
        <w:rPr>
          <w:rFonts w:ascii="Cordia New" w:hAnsi="Cordia New" w:cs="Cordia New"/>
          <w:sz w:val="32"/>
          <w:szCs w:val="32"/>
        </w:rPr>
        <w:t>IoT</w:t>
      </w:r>
      <w:r w:rsidR="00287B7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7B7E">
        <w:rPr>
          <w:rFonts w:ascii="Cordia New" w:hAnsi="Cordia New" w:cs="Cordia New"/>
          <w:sz w:val="32"/>
          <w:szCs w:val="32"/>
        </w:rPr>
        <w:t>: Internet of Thing</w:t>
      </w:r>
      <w:r w:rsidR="00287B7E">
        <w:rPr>
          <w:rFonts w:ascii="Cordia New" w:hAnsi="Cordia New" w:cs="Cordia New" w:hint="cs"/>
          <w:sz w:val="32"/>
          <w:szCs w:val="32"/>
          <w:cs/>
        </w:rPr>
        <w:t>,</w:t>
      </w:r>
      <w:r w:rsidR="00DB39E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87B7E">
        <w:rPr>
          <w:rFonts w:ascii="Cordia New" w:hAnsi="Cordia New" w:cs="Cordia New" w:hint="cs"/>
          <w:sz w:val="32"/>
          <w:szCs w:val="32"/>
          <w:cs/>
        </w:rPr>
        <w:t>มาตรฐานการสื่อสารผ่านเครื่องจักรอัจฉริยะและหุ่นยนต์อัจฉริยะ จำเป็นจะต้องมีมาตรฐานใหม่ให้สอดคล้องกับการเปลี่ยนแปลง</w:t>
      </w:r>
      <w:r w:rsidR="00D9681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00A8A"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287B7E">
        <w:rPr>
          <w:rFonts w:ascii="Cordia New" w:hAnsi="Cordia New" w:cs="Cordia New" w:hint="cs"/>
          <w:sz w:val="32"/>
          <w:szCs w:val="32"/>
          <w:cs/>
        </w:rPr>
        <w:t>ผู้บริโภคในอนาคต</w:t>
      </w:r>
      <w:r w:rsidR="002F0C15">
        <w:rPr>
          <w:rFonts w:ascii="Cordia New" w:hAnsi="Cordia New" w:cs="Cordia New" w:hint="cs"/>
          <w:sz w:val="32"/>
          <w:szCs w:val="32"/>
          <w:cs/>
        </w:rPr>
        <w:t>จะให้ความสำคัญทั้งต่อภาพลักษณ์ผู้</w:t>
      </w:r>
      <w:r w:rsidR="00F00A8A">
        <w:rPr>
          <w:rFonts w:ascii="Cordia New" w:hAnsi="Cordia New" w:cs="Cordia New" w:hint="cs"/>
          <w:sz w:val="32"/>
          <w:szCs w:val="32"/>
          <w:cs/>
        </w:rPr>
        <w:t>ผลิต</w:t>
      </w:r>
      <w:r w:rsidR="002F0C15">
        <w:rPr>
          <w:rFonts w:ascii="Cordia New" w:hAnsi="Cordia New" w:cs="Cordia New" w:hint="cs"/>
          <w:sz w:val="32"/>
          <w:szCs w:val="32"/>
          <w:cs/>
        </w:rPr>
        <w:t>และมาตรฐานสินค้า รวมทั้ง</w:t>
      </w:r>
      <w:r w:rsidR="00D96818">
        <w:rPr>
          <w:rFonts w:ascii="Cordia New" w:hAnsi="Cordia New" w:cs="Cordia New" w:hint="cs"/>
          <w:sz w:val="32"/>
          <w:szCs w:val="32"/>
          <w:cs/>
        </w:rPr>
        <w:t>คุณภาพ</w:t>
      </w:r>
      <w:r w:rsidR="00F00A8A">
        <w:rPr>
          <w:rFonts w:ascii="Cordia New" w:hAnsi="Cordia New" w:cs="Cordia New" w:hint="cs"/>
          <w:sz w:val="32"/>
          <w:szCs w:val="32"/>
          <w:cs/>
        </w:rPr>
        <w:t>ของผลิตภัณฑ์</w:t>
      </w:r>
      <w:r w:rsidR="002F0C15">
        <w:rPr>
          <w:rFonts w:ascii="Cordia New" w:hAnsi="Cordia New" w:cs="Cordia New" w:hint="cs"/>
          <w:sz w:val="32"/>
          <w:szCs w:val="32"/>
          <w:cs/>
        </w:rPr>
        <w:t>ในระดับที่ใกล้เคียงกัน</w:t>
      </w:r>
    </w:p>
    <w:p w:rsidR="00194C3C" w:rsidRPr="002D0B0E" w:rsidRDefault="00194C3C" w:rsidP="00551D7A">
      <w:pPr>
        <w:spacing w:after="0" w:line="276" w:lineRule="auto"/>
        <w:jc w:val="thaiDistribute"/>
        <w:rPr>
          <w:rFonts w:ascii="Cordia New" w:hAnsi="Cordia New" w:cs="Cordia New"/>
          <w:szCs w:val="22"/>
        </w:rPr>
      </w:pPr>
    </w:p>
    <w:p w:rsidR="002613CF" w:rsidRDefault="002613CF" w:rsidP="00551D7A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194C3C" w:rsidRPr="00194C3C">
        <w:rPr>
          <w:rFonts w:ascii="Cordia New" w:hAnsi="Cordia New" w:cs="Cordia New" w:hint="cs"/>
          <w:b/>
          <w:bCs/>
          <w:sz w:val="32"/>
          <w:szCs w:val="32"/>
          <w:cs/>
        </w:rPr>
        <w:t>ประเภทของ</w:t>
      </w:r>
      <w:r w:rsidRPr="00194C3C">
        <w:rPr>
          <w:rFonts w:ascii="Cordia New" w:hAnsi="Cordia New" w:cs="Cordia New" w:hint="cs"/>
          <w:b/>
          <w:bCs/>
          <w:sz w:val="32"/>
          <w:szCs w:val="32"/>
          <w:cs/>
        </w:rPr>
        <w:t>มาตรฐานในภาคธุรกิจ-อุตสาหกรรม</w:t>
      </w:r>
      <w:r w:rsidR="00194C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35DED">
        <w:rPr>
          <w:rFonts w:ascii="Cordia New" w:hAnsi="Cordia New" w:cs="Cordia New" w:hint="cs"/>
          <w:sz w:val="32"/>
          <w:szCs w:val="32"/>
          <w:cs/>
        </w:rPr>
        <w:t>สามารถแบ่งได้ เช่น</w:t>
      </w:r>
    </w:p>
    <w:p w:rsidR="00E35DED" w:rsidRDefault="0088372F" w:rsidP="00E35DED">
      <w:pPr>
        <w:pStyle w:val="ListParagraph"/>
        <w:numPr>
          <w:ilvl w:val="0"/>
          <w:numId w:val="2"/>
        </w:numPr>
        <w:spacing w:after="0" w:line="276" w:lineRule="auto"/>
        <w:ind w:left="993" w:hanging="284"/>
        <w:jc w:val="thaiDistribute"/>
        <w:rPr>
          <w:rFonts w:ascii="Cordia New" w:hAnsi="Cordia New" w:cs="Cordia New"/>
          <w:sz w:val="32"/>
          <w:szCs w:val="32"/>
        </w:rPr>
      </w:pPr>
      <w:r w:rsidRPr="0088372F">
        <w:rPr>
          <w:rFonts w:ascii="Cordia New" w:hAnsi="Cordia New" w:cs="Cordia New" w:hint="cs"/>
          <w:b/>
          <w:bCs/>
          <w:sz w:val="32"/>
          <w:szCs w:val="32"/>
          <w:cs/>
        </w:rPr>
        <w:t>มาตรฐานผลิตภัณฑ์</w:t>
      </w:r>
      <w:r>
        <w:rPr>
          <w:rFonts w:ascii="Cordia New" w:hAnsi="Cordia New" w:cs="Cordia New" w:hint="cs"/>
          <w:sz w:val="32"/>
          <w:szCs w:val="32"/>
          <w:cs/>
        </w:rPr>
        <w:t xml:space="preserve"> ซึ่งเกี่ยวข้องกับมาตรฐานควบคุมเฉพาะอุตสาหกรรม เช่น มาตรฐานมอก. ของสำนักงาน, มาตรฐานผลิตภัณฑ์รายอุตสาหกรรมซึ่งเป็นกฎหมาย, มาตรฐานของกรมวิทยาศาสตร์การแพทย์, มาตรฐานสินค้าเกษตรอิทรีย์ (</w:t>
      </w:r>
      <w:r>
        <w:rPr>
          <w:rFonts w:ascii="Cordia New" w:hAnsi="Cordia New" w:cs="Cordia New"/>
          <w:sz w:val="32"/>
          <w:szCs w:val="32"/>
        </w:rPr>
        <w:t>IFOAM : Organic Standard)</w:t>
      </w:r>
      <w:r w:rsidR="00DF2158">
        <w:rPr>
          <w:rFonts w:ascii="Cordia New" w:hAnsi="Cordia New" w:cs="Cordia New"/>
          <w:sz w:val="32"/>
          <w:szCs w:val="32"/>
        </w:rPr>
        <w:t xml:space="preserve"> </w:t>
      </w:r>
      <w:r w:rsidR="00194C3C">
        <w:rPr>
          <w:rFonts w:ascii="Cordia New" w:hAnsi="Cordia New" w:cs="Cordia New" w:hint="cs"/>
          <w:sz w:val="32"/>
          <w:szCs w:val="32"/>
          <w:cs/>
        </w:rPr>
        <w:tab/>
      </w:r>
      <w:r w:rsidR="00DF2158"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194C3C">
        <w:rPr>
          <w:rFonts w:ascii="Cordia New" w:hAnsi="Cordia New" w:cs="Cordia New" w:hint="cs"/>
          <w:sz w:val="32"/>
          <w:szCs w:val="32"/>
          <w:cs/>
        </w:rPr>
        <w:t>ผลิตภัณฑ์ในภาคอุตสาหกรรม</w:t>
      </w:r>
      <w:r w:rsidR="00DF2158">
        <w:rPr>
          <w:rFonts w:ascii="Cordia New" w:hAnsi="Cordia New" w:cs="Cordia New" w:hint="cs"/>
          <w:sz w:val="32"/>
          <w:szCs w:val="32"/>
          <w:cs/>
        </w:rPr>
        <w:t>ยังเกี่ยวข้องกับมาตรฐานบังคับตามกฎหมายและมาตรฐานกึ่งบังคับ</w:t>
      </w:r>
      <w:r w:rsidR="00DF2158">
        <w:rPr>
          <w:rFonts w:ascii="Cordia New" w:hAnsi="Cordia New" w:cs="Cordia New"/>
          <w:sz w:val="32"/>
          <w:szCs w:val="32"/>
        </w:rPr>
        <w:t xml:space="preserve"> </w:t>
      </w:r>
      <w:r w:rsidR="00DF2158">
        <w:rPr>
          <w:rFonts w:ascii="Cordia New" w:hAnsi="Cordia New" w:cs="Cordia New" w:hint="cs"/>
          <w:sz w:val="32"/>
          <w:szCs w:val="32"/>
          <w:cs/>
        </w:rPr>
        <w:t>เช่น พ.ร.บ. โรงงานอุตสาหกรรมมาตรฐานกากของเสียอุตสาหกรรม,มาตรฐานด้านสุขอนามัย,มาตรฐานสิ่งแวดล้อม ฯลฯ</w:t>
      </w:r>
    </w:p>
    <w:p w:rsidR="0088372F" w:rsidRDefault="0088372F" w:rsidP="00E35DED">
      <w:pPr>
        <w:pStyle w:val="ListParagraph"/>
        <w:numPr>
          <w:ilvl w:val="0"/>
          <w:numId w:val="2"/>
        </w:numPr>
        <w:spacing w:line="276" w:lineRule="auto"/>
        <w:ind w:left="993" w:hanging="28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88372F">
        <w:rPr>
          <w:rFonts w:ascii="Cordia New" w:hAnsi="Cordia New" w:cs="Cordia New" w:hint="cs"/>
          <w:b/>
          <w:bCs/>
          <w:sz w:val="32"/>
          <w:szCs w:val="32"/>
          <w:cs/>
        </w:rPr>
        <w:t>มาตรฐานโลจิสติกส์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B52FA1">
        <w:rPr>
          <w:rFonts w:ascii="Cordia New" w:hAnsi="Cordia New" w:cs="Cordia New" w:hint="cs"/>
          <w:sz w:val="32"/>
          <w:szCs w:val="32"/>
          <w:cs/>
        </w:rPr>
        <w:t>เกี่ยวข้องกับมาตรฐานด้านก</w:t>
      </w:r>
      <w:r w:rsidR="00DF2158">
        <w:rPr>
          <w:rFonts w:ascii="Cordia New" w:hAnsi="Cordia New" w:cs="Cordia New" w:hint="cs"/>
          <w:sz w:val="32"/>
          <w:szCs w:val="32"/>
          <w:cs/>
        </w:rPr>
        <w:t>ารขนส่งโหมดต่างๆ, การจัดเก็บ</w:t>
      </w:r>
      <w:r w:rsidR="00B52FA1">
        <w:rPr>
          <w:rFonts w:ascii="Cordia New" w:hAnsi="Cordia New" w:cs="Cordia New" w:hint="cs"/>
          <w:sz w:val="32"/>
          <w:szCs w:val="32"/>
          <w:cs/>
        </w:rPr>
        <w:t xml:space="preserve">สินค้าในคลังสินค้าหรือศูนย์กระจายสินค้าประเภทต่างๆ และเกี่ยวข้องกับมาตรฐานวัสดุ-อุปกรณ์, เครื่องมือ, บรรจุภัณฑ์ ที่ใช้ในงานโลจิสติกส์ เช่น กล่องกระดาษ, พาเลส, รถยก, ฟิล์มรัดของ, </w:t>
      </w:r>
      <w:r w:rsidR="00171CE2">
        <w:rPr>
          <w:rFonts w:ascii="Cordia New" w:hAnsi="Cordia New" w:cs="Cordia New"/>
          <w:sz w:val="32"/>
          <w:szCs w:val="32"/>
          <w:cs/>
        </w:rPr>
        <w:br/>
      </w:r>
      <w:r w:rsidR="00B52FA1">
        <w:rPr>
          <w:rFonts w:ascii="Cordia New" w:hAnsi="Cordia New" w:cs="Cordia New" w:hint="cs"/>
          <w:sz w:val="32"/>
          <w:szCs w:val="32"/>
          <w:cs/>
        </w:rPr>
        <w:t>ตู้คอนเทนเนอร์ ฯลฯ</w:t>
      </w:r>
    </w:p>
    <w:p w:rsidR="002C7424" w:rsidRDefault="00B52FA1" w:rsidP="002C7424">
      <w:pPr>
        <w:pStyle w:val="ListParagraph"/>
        <w:numPr>
          <w:ilvl w:val="0"/>
          <w:numId w:val="2"/>
        </w:numPr>
        <w:spacing w:after="0" w:line="276" w:lineRule="auto"/>
        <w:ind w:left="993" w:hanging="28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มาตรฐานด้านการนำเข้า-ส่งออก </w:t>
      </w:r>
      <w:r>
        <w:rPr>
          <w:rFonts w:ascii="Cordia New" w:hAnsi="Cordia New" w:cs="Cordia New" w:hint="cs"/>
          <w:sz w:val="32"/>
          <w:szCs w:val="32"/>
          <w:cs/>
        </w:rPr>
        <w:t>เกี่ยวข้องกับมาตรฐานนานาชาติ</w:t>
      </w:r>
      <w:r w:rsidR="003E549E">
        <w:rPr>
          <w:rFonts w:ascii="Cordia New" w:hAnsi="Cordia New" w:cs="Cordia New" w:hint="cs"/>
          <w:sz w:val="32"/>
          <w:szCs w:val="32"/>
          <w:cs/>
        </w:rPr>
        <w:t xml:space="preserve"> ซึ่งใช้ในกำหนดมาฐานด้านการขนส่ง</w:t>
      </w:r>
      <w:r w:rsidR="003E549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E549E">
        <w:rPr>
          <w:rFonts w:ascii="Cordia New" w:hAnsi="Cordia New" w:cs="Cordia New" w:hint="cs"/>
          <w:sz w:val="32"/>
          <w:szCs w:val="32"/>
          <w:cs/>
        </w:rPr>
        <w:t>เช่น เรือบรรทุกประเภทต่างๆ, เครื่องบิน, การบริการท่าเรือ-ท่าอากาศยาน</w:t>
      </w:r>
      <w:r w:rsidR="003E549E" w:rsidRPr="003E549E">
        <w:rPr>
          <w:rFonts w:ascii="Cordia New" w:hAnsi="Cordia New" w:cs="Cordia New" w:hint="cs"/>
          <w:sz w:val="32"/>
          <w:szCs w:val="32"/>
          <w:cs/>
        </w:rPr>
        <w:t>, มาตรฐานสินค้า</w:t>
      </w:r>
      <w:r w:rsidR="003E549E">
        <w:rPr>
          <w:rFonts w:ascii="Cordia New" w:hAnsi="Cordia New" w:cs="Cordia New" w:hint="cs"/>
          <w:sz w:val="32"/>
          <w:szCs w:val="32"/>
          <w:cs/>
        </w:rPr>
        <w:t>, มาตรฐานด้านสิ่งแวดล้อม, ด้านคุ้มครองแรงงาน การใช้แรงงาน, ทรัพย์สินทางปัญญา ปัจจุบันมักมีการนำมาตรฐาน</w:t>
      </w:r>
      <w:r w:rsidR="002C7424">
        <w:rPr>
          <w:rFonts w:ascii="Cordia New" w:hAnsi="Cordia New" w:cs="Cordia New" w:hint="cs"/>
          <w:sz w:val="32"/>
          <w:szCs w:val="32"/>
          <w:cs/>
        </w:rPr>
        <w:t>ที่ไม่ใช่ภาษี (</w:t>
      </w:r>
      <w:r w:rsidR="002C7424">
        <w:rPr>
          <w:rFonts w:ascii="Cordia New" w:hAnsi="Cordia New" w:cs="Cordia New"/>
          <w:sz w:val="32"/>
          <w:szCs w:val="32"/>
        </w:rPr>
        <w:t>NTMs</w:t>
      </w:r>
      <w:r w:rsidR="002C7424">
        <w:rPr>
          <w:rFonts w:ascii="Cordia New" w:hAnsi="Cordia New" w:cs="Cordia New" w:hint="cs"/>
          <w:sz w:val="32"/>
          <w:szCs w:val="32"/>
          <w:cs/>
        </w:rPr>
        <w:t>) เข้ามาเป็นมาตร</w:t>
      </w:r>
      <w:r w:rsidR="00DF2158">
        <w:rPr>
          <w:rFonts w:ascii="Cordia New" w:hAnsi="Cordia New" w:cs="Cordia New" w:hint="cs"/>
          <w:sz w:val="32"/>
          <w:szCs w:val="32"/>
          <w:cs/>
        </w:rPr>
        <w:t>การ</w:t>
      </w:r>
      <w:r w:rsidR="002C7424">
        <w:rPr>
          <w:rFonts w:ascii="Cordia New" w:hAnsi="Cordia New" w:cs="Cordia New" w:hint="cs"/>
          <w:sz w:val="32"/>
          <w:szCs w:val="32"/>
          <w:cs/>
        </w:rPr>
        <w:t>ในการนำเข้า-ส่งออกสินค้าระหว่</w:t>
      </w:r>
      <w:r w:rsidR="002C7424" w:rsidRPr="002C7424">
        <w:rPr>
          <w:rFonts w:ascii="Cordia New" w:hAnsi="Cordia New" w:cs="Cordia New" w:hint="cs"/>
          <w:sz w:val="32"/>
          <w:szCs w:val="32"/>
          <w:cs/>
        </w:rPr>
        <w:t>างประเทศ</w:t>
      </w:r>
    </w:p>
    <w:p w:rsidR="00F00A8A" w:rsidRDefault="00DB1C99" w:rsidP="000E4946">
      <w:pPr>
        <w:pStyle w:val="ListParagraph"/>
        <w:spacing w:after="0" w:line="276" w:lineRule="auto"/>
        <w:ind w:left="993"/>
        <w:jc w:val="center"/>
        <w:rPr>
          <w:rFonts w:ascii="Cordia New" w:hAnsi="Cordia New" w:cs="Cordia New"/>
          <w:b/>
          <w:bCs/>
          <w:noProof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lastRenderedPageBreak/>
        <w:pict>
          <v:shape id="_x0000_s1028" type="#_x0000_t202" style="position:absolute;left:0;text-align:left;margin-left:346.2pt;margin-top:-12.55pt;width:186.8pt;height:42.8pt;z-index:251666432" filled="f" stroked="f">
            <v:textbox>
              <w:txbxContent>
                <w:p w:rsidR="00F00A8A" w:rsidRPr="00F00A8A" w:rsidRDefault="00F00A8A">
                  <w:pPr>
                    <w:rPr>
                      <w:sz w:val="28"/>
                      <w:cs/>
                    </w:rPr>
                  </w:pPr>
                  <w:r w:rsidRPr="00F00A8A">
                    <w:rPr>
                      <w:rFonts w:hint="cs"/>
                      <w:sz w:val="28"/>
                      <w:cs/>
                    </w:rPr>
                    <w:t xml:space="preserve">ที่มา </w:t>
                  </w:r>
                  <w:r w:rsidRPr="00F00A8A">
                    <w:rPr>
                      <w:sz w:val="28"/>
                    </w:rPr>
                    <w:t xml:space="preserve">: </w:t>
                  </w:r>
                  <w:r w:rsidRPr="00F00A8A">
                    <w:rPr>
                      <w:rFonts w:hint="cs"/>
                      <w:sz w:val="28"/>
                      <w:cs/>
                    </w:rPr>
                    <w:t>ดร.ธนิต โสรันต์ (2016)</w:t>
                  </w:r>
                </w:p>
              </w:txbxContent>
            </v:textbox>
          </v:shape>
        </w:pict>
      </w:r>
      <w:r w:rsidR="00F00A8A">
        <w:rPr>
          <w:rFonts w:ascii="Cordia New" w:hAnsi="Cordia New" w:cs="Cordia New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-133985</wp:posOffset>
            </wp:positionV>
            <wp:extent cx="5984875" cy="4528820"/>
            <wp:effectExtent l="19050" t="0" r="0" b="0"/>
            <wp:wrapThrough wrapText="bothSides">
              <wp:wrapPolygon edited="0">
                <wp:start x="-69" y="0"/>
                <wp:lineTo x="-69" y="21533"/>
                <wp:lineTo x="21589" y="21533"/>
                <wp:lineTo x="21589" y="0"/>
                <wp:lineTo x="-6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911" r="1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BB1" w:rsidRPr="00DB39EC" w:rsidRDefault="00AB0BB1" w:rsidP="000E4946">
      <w:pPr>
        <w:pStyle w:val="ListParagraph"/>
        <w:spacing w:after="0" w:line="276" w:lineRule="auto"/>
        <w:ind w:left="993"/>
        <w:jc w:val="center"/>
        <w:rPr>
          <w:rFonts w:ascii="Cordia New" w:hAnsi="Cordia New" w:cs="Cordia New"/>
          <w:b/>
          <w:bCs/>
          <w:noProof/>
          <w:sz w:val="6"/>
          <w:szCs w:val="6"/>
        </w:rPr>
      </w:pPr>
    </w:p>
    <w:p w:rsidR="00F311F7" w:rsidRPr="00F311F7" w:rsidRDefault="00E673B8" w:rsidP="00F311F7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3. </w:t>
      </w:r>
      <w:r w:rsidR="007D1E3B">
        <w:rPr>
          <w:rFonts w:ascii="Cordia New" w:hAnsi="Cordia New" w:cs="Cordia New" w:hint="cs"/>
          <w:b/>
          <w:bCs/>
          <w:sz w:val="32"/>
          <w:szCs w:val="32"/>
          <w:cs/>
        </w:rPr>
        <w:t>มาตรฐาน</w:t>
      </w:r>
      <w:r w:rsidR="0099539A">
        <w:rPr>
          <w:rFonts w:ascii="Cordia New" w:hAnsi="Cordia New" w:cs="Cordia New" w:hint="cs"/>
          <w:b/>
          <w:bCs/>
          <w:sz w:val="32"/>
          <w:szCs w:val="32"/>
          <w:cs/>
        </w:rPr>
        <w:t>ผลิตภัณฑ์และบริการ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นำเข้า-ส่งออก</w:t>
      </w:r>
      <w:r w:rsidR="007D1E3B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="00F311F7" w:rsidRPr="00F311F7">
        <w:rPr>
          <w:rFonts w:ascii="Cordia New" w:hAnsi="Cordia New" w:cs="Cordia New" w:hint="cs"/>
          <w:b/>
          <w:bCs/>
          <w:sz w:val="32"/>
          <w:szCs w:val="32"/>
          <w:cs/>
        </w:rPr>
        <w:t>โซ่อุปทาน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การผลิต</w:t>
      </w:r>
    </w:p>
    <w:p w:rsidR="00551D7A" w:rsidRDefault="00E673B8" w:rsidP="00E673B8">
      <w:pPr>
        <w:tabs>
          <w:tab w:val="left" w:pos="284"/>
        </w:tabs>
        <w:spacing w:line="276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  <w:t xml:space="preserve">International Supply Chain </w:t>
      </w:r>
      <w:r w:rsidR="00F311F7">
        <w:rPr>
          <w:rFonts w:ascii="Cordia New" w:hAnsi="Cordia New" w:cs="Cordia New"/>
          <w:b/>
          <w:bCs/>
          <w:sz w:val="32"/>
          <w:szCs w:val="32"/>
        </w:rPr>
        <w:t>Standard</w:t>
      </w:r>
    </w:p>
    <w:p w:rsidR="00A248FD" w:rsidRDefault="00F311F7" w:rsidP="00F311F7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เป็นที่ทราบดีว่าทศวรรษที่กำลังจะเข้ามาเกี่ยวข้องกับการ</w:t>
      </w:r>
      <w:r w:rsidR="0099539A">
        <w:rPr>
          <w:rFonts w:ascii="Cordia New" w:hAnsi="Cordia New" w:cs="Cordia New" w:hint="cs"/>
          <w:sz w:val="32"/>
          <w:szCs w:val="32"/>
          <w:cs/>
        </w:rPr>
        <w:t>เปลี่ยนซึ่งถ</w:t>
      </w:r>
      <w:r w:rsidR="007909E5">
        <w:rPr>
          <w:rFonts w:ascii="Cordia New" w:hAnsi="Cordia New" w:cs="Cordia New" w:hint="cs"/>
          <w:sz w:val="32"/>
          <w:szCs w:val="32"/>
          <w:cs/>
        </w:rPr>
        <w:t>ู</w:t>
      </w:r>
      <w:r w:rsidR="0099539A">
        <w:rPr>
          <w:rFonts w:ascii="Cordia New" w:hAnsi="Cordia New" w:cs="Cordia New" w:hint="cs"/>
          <w:sz w:val="32"/>
          <w:szCs w:val="32"/>
          <w:cs/>
        </w:rPr>
        <w:t>กกดดัน</w:t>
      </w:r>
      <w:r w:rsidR="007909E5">
        <w:rPr>
          <w:rFonts w:ascii="Cordia New" w:hAnsi="Cordia New" w:cs="Cordia New" w:hint="cs"/>
          <w:sz w:val="32"/>
          <w:szCs w:val="32"/>
          <w:cs/>
        </w:rPr>
        <w:t>จากการเปลี่ยนแปลงพฤติกรรมการบริโภคซึ่ง</w:t>
      </w:r>
      <w:r w:rsidR="004017CA">
        <w:rPr>
          <w:rFonts w:ascii="Cordia New" w:hAnsi="Cordia New" w:cs="Cordia New" w:hint="cs"/>
          <w:sz w:val="32"/>
          <w:szCs w:val="32"/>
          <w:cs/>
        </w:rPr>
        <w:t>เป็นผู้กำหนดรูปแบบการ</w:t>
      </w:r>
      <w:r w:rsidR="007909E5">
        <w:rPr>
          <w:rFonts w:ascii="Cordia New" w:hAnsi="Cordia New" w:cs="Cordia New" w:hint="cs"/>
          <w:sz w:val="32"/>
          <w:szCs w:val="32"/>
          <w:cs/>
        </w:rPr>
        <w:t>รับรู้ข้อมูลสินค้า จากอดีตผู้ผลิตจะเป็นผู้กำหนด</w:t>
      </w:r>
      <w:r w:rsidR="004017CA">
        <w:rPr>
          <w:rFonts w:ascii="Cordia New" w:hAnsi="Cordia New" w:cs="Cordia New" w:hint="cs"/>
          <w:sz w:val="32"/>
          <w:szCs w:val="32"/>
          <w:cs/>
        </w:rPr>
        <w:t>การรับรู้สินค้า-บริการและผลิตภัณฑ์ซึ่งออกใหม่</w:t>
      </w:r>
      <w:r w:rsidR="007909E5">
        <w:rPr>
          <w:rFonts w:ascii="Cordia New" w:hAnsi="Cordia New" w:cs="Cordia New" w:hint="cs"/>
          <w:sz w:val="32"/>
          <w:szCs w:val="32"/>
          <w:cs/>
        </w:rPr>
        <w:t>ผ่านการโฆษณาทางสื่อ</w:t>
      </w:r>
      <w:r w:rsidR="00194C3C">
        <w:rPr>
          <w:rFonts w:ascii="Cordia New" w:hAnsi="Cordia New" w:cs="Cordia New" w:hint="cs"/>
          <w:sz w:val="32"/>
          <w:szCs w:val="32"/>
          <w:cs/>
        </w:rPr>
        <w:t xml:space="preserve">หลัก เช่น </w:t>
      </w:r>
      <w:r w:rsidR="007909E5">
        <w:rPr>
          <w:rFonts w:ascii="Cordia New" w:hAnsi="Cordia New" w:cs="Cordia New" w:hint="cs"/>
          <w:sz w:val="32"/>
          <w:szCs w:val="32"/>
          <w:cs/>
        </w:rPr>
        <w:t>โทรทัศน์</w:t>
      </w:r>
      <w:r w:rsidR="00F00A8A">
        <w:rPr>
          <w:rFonts w:ascii="Cordia New" w:hAnsi="Cordia New" w:cs="Cordia New" w:hint="cs"/>
          <w:sz w:val="32"/>
          <w:szCs w:val="32"/>
          <w:cs/>
        </w:rPr>
        <w:t xml:space="preserve">, หนังสือพิมพ์, </w:t>
      </w:r>
      <w:r w:rsidR="00171CE2">
        <w:rPr>
          <w:rFonts w:ascii="Cordia New" w:hAnsi="Cordia New" w:cs="Cordia New"/>
          <w:sz w:val="32"/>
          <w:szCs w:val="32"/>
          <w:cs/>
        </w:rPr>
        <w:br/>
      </w:r>
      <w:r w:rsidR="00F00A8A">
        <w:rPr>
          <w:rFonts w:ascii="Cordia New" w:hAnsi="Cordia New" w:cs="Cordia New" w:hint="cs"/>
          <w:sz w:val="32"/>
          <w:szCs w:val="32"/>
          <w:cs/>
        </w:rPr>
        <w:t>สิ่งตีพิมพ์ ห</w:t>
      </w:r>
      <w:r w:rsidR="007909E5">
        <w:rPr>
          <w:rFonts w:ascii="Cordia New" w:hAnsi="Cordia New" w:cs="Cordia New" w:hint="cs"/>
          <w:sz w:val="32"/>
          <w:szCs w:val="32"/>
          <w:cs/>
        </w:rPr>
        <w:t>รือ</w:t>
      </w:r>
      <w:r w:rsidR="00F00A8A">
        <w:rPr>
          <w:rFonts w:ascii="Cordia New" w:hAnsi="Cordia New" w:cs="Cordia New" w:hint="cs"/>
          <w:sz w:val="32"/>
          <w:szCs w:val="32"/>
          <w:cs/>
        </w:rPr>
        <w:t xml:space="preserve">ทางเว็บไซต์ </w:t>
      </w:r>
      <w:r w:rsidR="007909E5">
        <w:rPr>
          <w:rFonts w:ascii="Cordia New" w:hAnsi="Cordia New" w:cs="Cordia New" w:hint="cs"/>
          <w:sz w:val="32"/>
          <w:szCs w:val="32"/>
          <w:cs/>
        </w:rPr>
        <w:t>แต่แนวโน้มการรับรู้ข้อมูลสินค้าในอนาคตผู้บริโภคจะเป็นผู้กำหนด โดยอาศัยโซเซียลมีเดีย</w:t>
      </w:r>
      <w:r w:rsidR="00DB39EC">
        <w:rPr>
          <w:rFonts w:ascii="Cordia New" w:hAnsi="Cordia New" w:cs="Cordia New" w:hint="cs"/>
          <w:sz w:val="32"/>
          <w:szCs w:val="32"/>
          <w:cs/>
        </w:rPr>
        <w:t>ใน</w:t>
      </w:r>
      <w:r w:rsidR="007909E5">
        <w:rPr>
          <w:rFonts w:ascii="Cordia New" w:hAnsi="Cordia New" w:cs="Cordia New" w:hint="cs"/>
          <w:sz w:val="32"/>
          <w:szCs w:val="32"/>
          <w:cs/>
        </w:rPr>
        <w:t>การแชร์ข้อมูลสินค้า</w:t>
      </w:r>
      <w:r w:rsidR="00194C3C">
        <w:rPr>
          <w:rFonts w:ascii="Cordia New" w:hAnsi="Cordia New" w:cs="Cordia New" w:hint="cs"/>
          <w:sz w:val="32"/>
          <w:szCs w:val="32"/>
          <w:cs/>
        </w:rPr>
        <w:t>ซึ่งจะมีผล</w:t>
      </w:r>
      <w:r w:rsidR="004017CA">
        <w:rPr>
          <w:rFonts w:ascii="Cordia New" w:hAnsi="Cordia New" w:cs="Cordia New" w:hint="cs"/>
          <w:sz w:val="32"/>
          <w:szCs w:val="32"/>
          <w:cs/>
        </w:rPr>
        <w:t xml:space="preserve">ทั้งในด้านบวกและลบ </w:t>
      </w:r>
      <w:r w:rsidR="00194C3C">
        <w:rPr>
          <w:rFonts w:ascii="Cordia New" w:hAnsi="Cordia New" w:cs="Cordia New" w:hint="cs"/>
          <w:sz w:val="32"/>
          <w:szCs w:val="32"/>
          <w:cs/>
        </w:rPr>
        <w:t>สื่ออ</w:t>
      </w:r>
      <w:r w:rsidR="00F00A8A">
        <w:rPr>
          <w:rFonts w:ascii="Cordia New" w:hAnsi="Cordia New" w:cs="Cordia New" w:hint="cs"/>
          <w:sz w:val="32"/>
          <w:szCs w:val="32"/>
          <w:cs/>
        </w:rPr>
        <w:t>อ</w:t>
      </w:r>
      <w:r w:rsidR="00194C3C">
        <w:rPr>
          <w:rFonts w:ascii="Cordia New" w:hAnsi="Cordia New" w:cs="Cordia New" w:hint="cs"/>
          <w:sz w:val="32"/>
          <w:szCs w:val="32"/>
          <w:cs/>
        </w:rPr>
        <w:t>นไลน์</w:t>
      </w:r>
      <w:r w:rsidR="007909E5">
        <w:rPr>
          <w:rFonts w:ascii="Cordia New" w:hAnsi="Cordia New" w:cs="Cordia New" w:hint="cs"/>
          <w:sz w:val="32"/>
          <w:szCs w:val="32"/>
          <w:cs/>
        </w:rPr>
        <w:t>มีท</w:t>
      </w:r>
      <w:r w:rsidR="00F00A8A">
        <w:rPr>
          <w:rFonts w:ascii="Cordia New" w:hAnsi="Cordia New" w:cs="Cordia New" w:hint="cs"/>
          <w:sz w:val="32"/>
          <w:szCs w:val="32"/>
          <w:cs/>
        </w:rPr>
        <w:t>ั้งภาพและเสียงผ่านสมาร์ทโฟนอัจฉ</w:t>
      </w:r>
      <w:r w:rsidR="007909E5">
        <w:rPr>
          <w:rFonts w:ascii="Cordia New" w:hAnsi="Cordia New" w:cs="Cordia New" w:hint="cs"/>
          <w:sz w:val="32"/>
          <w:szCs w:val="32"/>
          <w:cs/>
        </w:rPr>
        <w:t>ริยะ</w:t>
      </w:r>
      <w:r w:rsidR="004017CA">
        <w:rPr>
          <w:rFonts w:ascii="Cordia New" w:hAnsi="Cordia New" w:cs="Cordia New"/>
          <w:sz w:val="32"/>
          <w:szCs w:val="32"/>
        </w:rPr>
        <w:t xml:space="preserve"> </w:t>
      </w:r>
      <w:r w:rsidR="004017CA">
        <w:rPr>
          <w:rFonts w:ascii="Cordia New" w:hAnsi="Cordia New" w:cs="Cordia New" w:hint="cs"/>
          <w:sz w:val="32"/>
          <w:szCs w:val="32"/>
          <w:cs/>
        </w:rPr>
        <w:t>ซึ่งสังคมผู้บริโภคออนไลน์ (</w:t>
      </w:r>
      <w:r w:rsidR="004017CA">
        <w:rPr>
          <w:rFonts w:ascii="Cordia New" w:hAnsi="Cordia New" w:cs="Cordia New"/>
          <w:sz w:val="32"/>
          <w:szCs w:val="32"/>
        </w:rPr>
        <w:t>Online Consumers</w:t>
      </w:r>
      <w:r w:rsidR="004017CA">
        <w:rPr>
          <w:rFonts w:ascii="Cordia New" w:hAnsi="Cordia New" w:cs="Cordia New" w:hint="cs"/>
          <w:sz w:val="32"/>
          <w:szCs w:val="32"/>
          <w:cs/>
        </w:rPr>
        <w:t>) ให้ความเชื่อถือ</w:t>
      </w:r>
      <w:r w:rsidR="007E3099">
        <w:rPr>
          <w:rFonts w:ascii="Cordia New" w:hAnsi="Cordia New" w:cs="Cordia New" w:hint="cs"/>
          <w:sz w:val="32"/>
          <w:szCs w:val="32"/>
          <w:cs/>
        </w:rPr>
        <w:t>ข้อมูล</w:t>
      </w:r>
      <w:r w:rsidR="00F00A8A">
        <w:rPr>
          <w:rFonts w:ascii="Cordia New" w:hAnsi="Cordia New" w:cs="Cordia New" w:hint="cs"/>
          <w:sz w:val="32"/>
          <w:szCs w:val="32"/>
          <w:cs/>
        </w:rPr>
        <w:t>สินค้า</w:t>
      </w:r>
      <w:r w:rsidR="00801FE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E3099">
        <w:rPr>
          <w:rFonts w:ascii="Cordia New" w:hAnsi="Cordia New" w:cs="Cordia New" w:hint="cs"/>
          <w:sz w:val="32"/>
          <w:szCs w:val="32"/>
          <w:cs/>
        </w:rPr>
        <w:t>มา</w:t>
      </w:r>
      <w:r w:rsidR="00B84426">
        <w:rPr>
          <w:rFonts w:ascii="Cordia New" w:hAnsi="Cordia New" w:cs="Cordia New" w:hint="cs"/>
          <w:sz w:val="32"/>
          <w:szCs w:val="32"/>
          <w:cs/>
        </w:rPr>
        <w:t>ก</w:t>
      </w:r>
      <w:r w:rsidR="007E3099">
        <w:rPr>
          <w:rFonts w:ascii="Cordia New" w:hAnsi="Cordia New" w:cs="Cordia New" w:hint="cs"/>
          <w:sz w:val="32"/>
          <w:szCs w:val="32"/>
          <w:cs/>
        </w:rPr>
        <w:t>กว่าผ่าน</w:t>
      </w:r>
      <w:r w:rsidR="00801FEE">
        <w:rPr>
          <w:rFonts w:ascii="Cordia New" w:hAnsi="Cordia New" w:cs="Cordia New" w:hint="cs"/>
          <w:sz w:val="32"/>
          <w:szCs w:val="32"/>
          <w:cs/>
        </w:rPr>
        <w:t>สื่อ</w:t>
      </w:r>
      <w:r w:rsidR="007E3099">
        <w:rPr>
          <w:rFonts w:ascii="Cordia New" w:hAnsi="Cordia New" w:cs="Cordia New" w:hint="cs"/>
          <w:sz w:val="32"/>
          <w:szCs w:val="32"/>
          <w:cs/>
        </w:rPr>
        <w:t>โฆษณาของผู้ผลิตและ</w:t>
      </w:r>
      <w:r w:rsidR="00DB39EC">
        <w:rPr>
          <w:rFonts w:ascii="Cordia New" w:hAnsi="Cordia New" w:cs="Cordia New" w:hint="cs"/>
          <w:sz w:val="32"/>
          <w:szCs w:val="32"/>
          <w:cs/>
        </w:rPr>
        <w:t>เป็นรูปแบบที่ในอดีตไม่เคยมีปรากฏ</w:t>
      </w:r>
      <w:r w:rsidR="007E3099">
        <w:rPr>
          <w:rFonts w:ascii="Cordia New" w:hAnsi="Cordia New" w:cs="Cordia New" w:hint="cs"/>
          <w:sz w:val="32"/>
          <w:szCs w:val="32"/>
          <w:cs/>
        </w:rPr>
        <w:t>การณ์นี้มาก่อน</w:t>
      </w:r>
    </w:p>
    <w:p w:rsidR="007E3099" w:rsidRDefault="00A248FD" w:rsidP="00F311F7">
      <w:pPr>
        <w:spacing w:after="0" w:line="276" w:lineRule="auto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ab/>
        <w:t>การเปลี</w:t>
      </w:r>
      <w:r w:rsidR="006516E0">
        <w:rPr>
          <w:rFonts w:ascii="Cordia New" w:hAnsi="Cordia New" w:cs="Cordia New" w:hint="cs"/>
          <w:spacing w:val="-6"/>
          <w:sz w:val="32"/>
          <w:szCs w:val="32"/>
          <w:cs/>
        </w:rPr>
        <w:t>่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ยนแปลงดังกล่าวทำให้อุตสาหกรรม</w:t>
      </w:r>
      <w:r w:rsidR="007E3099">
        <w:rPr>
          <w:rFonts w:ascii="Cordia New" w:hAnsi="Cordia New" w:cs="Cordia New" w:hint="cs"/>
          <w:spacing w:val="-6"/>
          <w:sz w:val="32"/>
          <w:szCs w:val="32"/>
          <w:cs/>
        </w:rPr>
        <w:t>จำเป็น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จะต้องยกระดับไปสู่อุตสาหกรรมใหม่ (4.0) ด้วยการ</w:t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t>นำเทคโนโลยีอัตโนมัติและการสื่อสารในซัพพลายเชนผ่านกลไกการรับ-ส่งข้อมูลระหว่างคอมพิวเตอร์และเครื่องจักรอัจฉริยะ (</w:t>
      </w:r>
      <w:r w:rsidR="00F311F7" w:rsidRPr="00707076">
        <w:rPr>
          <w:rFonts w:ascii="Cordia New" w:hAnsi="Cordia New" w:cs="Cordia New"/>
          <w:spacing w:val="-6"/>
          <w:sz w:val="32"/>
          <w:szCs w:val="32"/>
        </w:rPr>
        <w:t>Smart Machine</w:t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t>) โดยทุกภาคส่วนของธุรกิจภายใต้ผู้บริโภคดิจิทัล (</w:t>
      </w:r>
      <w:r w:rsidR="00F311F7" w:rsidRPr="00707076">
        <w:rPr>
          <w:rFonts w:ascii="Cordia New" w:hAnsi="Cordia New" w:cs="Cordia New"/>
          <w:spacing w:val="-6"/>
          <w:sz w:val="32"/>
          <w:szCs w:val="32"/>
        </w:rPr>
        <w:t>Digital Consumers</w:t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) จะมีการสื่อสารผ่านอินเทอร์เน็ตที่เรียกว่า </w:t>
      </w:r>
      <w:r w:rsidR="00F311F7" w:rsidRPr="00707076">
        <w:rPr>
          <w:rFonts w:ascii="Cordia New" w:hAnsi="Cordia New" w:cs="Cordia New"/>
          <w:spacing w:val="-6"/>
          <w:sz w:val="32"/>
          <w:szCs w:val="32"/>
        </w:rPr>
        <w:t xml:space="preserve">IoT : Internet of Thing </w:t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t>ดังนั้น</w:t>
      </w:r>
      <w:r w:rsidR="007E3099">
        <w:rPr>
          <w:rFonts w:ascii="Cordia New" w:hAnsi="Cordia New" w:cs="Cordia New" w:hint="cs"/>
          <w:spacing w:val="-6"/>
          <w:sz w:val="32"/>
          <w:szCs w:val="32"/>
          <w:cs/>
        </w:rPr>
        <w:t>จะต้องมีการกำหนดมาตรฐานใน</w:t>
      </w:r>
      <w:r w:rsidR="00DB39EC">
        <w:rPr>
          <w:rFonts w:ascii="Cordia New" w:hAnsi="Cordia New" w:cs="Cordia New"/>
          <w:spacing w:val="-6"/>
          <w:sz w:val="32"/>
          <w:szCs w:val="32"/>
          <w:cs/>
        </w:rPr>
        <w:br/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lastRenderedPageBreak/>
        <w:t>โซ่อุปทานที่จะมารองรับอุปสงค์ใหม่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ซึ่งหลากหลายและเปลี่ยนแปลงอย่างรวดเร็ว เมื่อผู้บริโภคเข้าสู่การบริโภคออนไลน์อัจฉริยะ</w:t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ระบบโซ่อุปทานการผลิตจึงต้องยกระดับ</w:t>
      </w:r>
      <w:r w:rsidR="00F311F7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เป็น 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>“</w:t>
      </w:r>
      <w:r w:rsidR="007D1E3B" w:rsidRPr="00707076">
        <w:rPr>
          <w:rFonts w:ascii="Cordia New" w:hAnsi="Cordia New" w:cs="Cordia New"/>
          <w:spacing w:val="-6"/>
          <w:sz w:val="32"/>
          <w:szCs w:val="32"/>
        </w:rPr>
        <w:t>Smart Supply Chain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>”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โดยจะต้อง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>มีมาตรฐานร่วมกันและ</w:t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>เมื่อประเทศไทยเศรษฐกิจเกี่ยวข้องกับการค้าระหว่างประเทศทั้งด้านนำเข้า-ส่งออกมาตรฐานจึงต้องเป็นที่ยอมรับในระดับนานาชาติ</w:t>
      </w:r>
    </w:p>
    <w:p w:rsidR="00D96818" w:rsidRPr="00707076" w:rsidRDefault="007E3099" w:rsidP="00A04BEF">
      <w:pPr>
        <w:spacing w:line="276" w:lineRule="auto"/>
        <w:jc w:val="thaiDistribute"/>
        <w:rPr>
          <w:rFonts w:ascii="Cordia New" w:hAnsi="Cordia New" w:cs="Cordia New"/>
          <w:spacing w:val="-6"/>
          <w:sz w:val="32"/>
          <w:szCs w:val="32"/>
        </w:rPr>
      </w:pPr>
      <w:r>
        <w:rPr>
          <w:rFonts w:ascii="Cordia New" w:hAnsi="Cordia New" w:cs="Cordia New" w:hint="cs"/>
          <w:spacing w:val="-6"/>
          <w:sz w:val="32"/>
          <w:szCs w:val="32"/>
          <w:cs/>
        </w:rPr>
        <w:tab/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>ทั้งนี้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การเชื่อมโยงสู่อุตสาหกรรมการผลิตในอุตสาหกรรมใหม่</w:t>
      </w:r>
      <w:r w:rsidR="00A248FD" w:rsidRPr="00707076">
        <w:rPr>
          <w:rFonts w:ascii="Cordia New" w:hAnsi="Cordia New" w:cs="Cordia New" w:hint="cs"/>
          <w:spacing w:val="-6"/>
          <w:sz w:val="32"/>
          <w:szCs w:val="32"/>
          <w:cs/>
        </w:rPr>
        <w:t>ต้องขับเคลื่อนจากนวัตกรรม (</w:t>
      </w:r>
      <w:r w:rsidR="00A248FD" w:rsidRPr="00707076">
        <w:rPr>
          <w:rFonts w:ascii="Cordia New" w:hAnsi="Cordia New" w:cs="Cordia New"/>
          <w:spacing w:val="-6"/>
          <w:sz w:val="32"/>
          <w:szCs w:val="32"/>
        </w:rPr>
        <w:t>Innovation</w:t>
      </w:r>
      <w:r w:rsidR="00A248FD"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ให้สนองตอบต่ออุปสงค์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ภายใต้โซ่อุปทานการผลิตที่ซับซ้อน 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กอปรกับการมีมาตรฐานซึ่งสอดคล้องกับบริบทผู้บริโภคซึ่ง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ให้ความสำคัญ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ด้านสิ่งแวดล้อมและภาพลักษณ์ทั้งของผู้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>ผลิต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ควบคู่กับภาพลักษณ์</w:t>
      </w:r>
      <w:r w:rsidR="00A04BEF">
        <w:rPr>
          <w:rFonts w:ascii="Cordia New" w:hAnsi="Cordia New" w:cs="Cordia New" w:hint="cs"/>
          <w:spacing w:val="-6"/>
          <w:sz w:val="32"/>
          <w:szCs w:val="32"/>
          <w:cs/>
        </w:rPr>
        <w:t xml:space="preserve">ของผู้ผลิตและประเทศซึ่งเป็นแหล่งผลิตสินค้า 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อีกทั้งการผลิตในลักษณะที่เจาะจง (</w:t>
      </w:r>
      <w:r w:rsidR="00396527" w:rsidRPr="00707076">
        <w:rPr>
          <w:rFonts w:ascii="Cordia New" w:hAnsi="Cordia New" w:cs="Cordia New"/>
          <w:spacing w:val="-6"/>
          <w:sz w:val="32"/>
          <w:szCs w:val="32"/>
        </w:rPr>
        <w:t>Niche Production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A04BEF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396527" w:rsidRPr="00707076">
        <w:rPr>
          <w:rFonts w:ascii="Cordia New" w:hAnsi="Cordia New" w:cs="Cordia New" w:hint="cs"/>
          <w:spacing w:val="-6"/>
          <w:sz w:val="32"/>
          <w:szCs w:val="32"/>
          <w:cs/>
        </w:rPr>
        <w:t>ของประเทศผู้ผลิต</w:t>
      </w:r>
      <w:r w:rsidR="00A04BEF">
        <w:rPr>
          <w:rFonts w:ascii="Cordia New" w:hAnsi="Cordia New" w:cs="Cordia New" w:hint="cs"/>
          <w:spacing w:val="-6"/>
          <w:sz w:val="32"/>
          <w:szCs w:val="32"/>
          <w:cs/>
        </w:rPr>
        <w:t>ส่วนใหญ่จะ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เป็นระบบ</w:t>
      </w:r>
      <w:r w:rsidR="00627974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อัตโนมัติ</w:t>
      </w:r>
      <w:r w:rsidR="00A248FD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ออนไลน์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ซึ่งแทบจะไม่มีการเก็บสต๊อก</w:t>
      </w:r>
      <w:r w:rsidR="007D1E3B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การส่งมอบยกระดับจาก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627974" w:rsidRPr="00707076">
        <w:rPr>
          <w:rFonts w:ascii="Cordia New" w:hAnsi="Cordia New" w:cs="Cordia New" w:hint="cs"/>
          <w:spacing w:val="-6"/>
          <w:sz w:val="32"/>
          <w:szCs w:val="32"/>
          <w:cs/>
        </w:rPr>
        <w:t>“</w:t>
      </w:r>
      <w:r w:rsidR="00627974" w:rsidRPr="00707076">
        <w:rPr>
          <w:rFonts w:ascii="Cordia New" w:hAnsi="Cordia New" w:cs="Cordia New"/>
          <w:spacing w:val="-6"/>
          <w:sz w:val="32"/>
          <w:szCs w:val="32"/>
        </w:rPr>
        <w:t>Just In Time</w:t>
      </w:r>
      <w:r w:rsidR="00627974" w:rsidRPr="00707076">
        <w:rPr>
          <w:rFonts w:ascii="Cordia New" w:hAnsi="Cordia New" w:cs="Cordia New" w:hint="cs"/>
          <w:spacing w:val="-6"/>
          <w:sz w:val="32"/>
          <w:szCs w:val="32"/>
          <w:cs/>
        </w:rPr>
        <w:t>”</w:t>
      </w:r>
      <w:r w:rsidR="00627974" w:rsidRPr="00707076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627974" w:rsidRPr="00707076">
        <w:rPr>
          <w:rFonts w:ascii="Cordia New" w:hAnsi="Cordia New" w:cs="Cordia New" w:hint="cs"/>
          <w:spacing w:val="-6"/>
          <w:sz w:val="32"/>
          <w:szCs w:val="32"/>
          <w:cs/>
        </w:rPr>
        <w:t>ไปสู่ “</w:t>
      </w:r>
      <w:r w:rsidR="00627974" w:rsidRPr="00707076">
        <w:rPr>
          <w:rFonts w:ascii="Cordia New" w:hAnsi="Cordia New" w:cs="Cordia New"/>
          <w:spacing w:val="-6"/>
          <w:sz w:val="32"/>
          <w:szCs w:val="32"/>
        </w:rPr>
        <w:t>Real Use Delivery</w:t>
      </w:r>
      <w:r w:rsidR="00627974" w:rsidRPr="00707076">
        <w:rPr>
          <w:rFonts w:ascii="Cordia New" w:hAnsi="Cordia New" w:cs="Cordia New" w:hint="cs"/>
          <w:spacing w:val="-6"/>
          <w:sz w:val="32"/>
          <w:szCs w:val="32"/>
          <w:cs/>
        </w:rPr>
        <w:t>”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รูปแบบโลจิสติกส์จึงต้องยกระดับเป็นแบบชาญฉลาดเกี่ยวข้องกับการออกแบบ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>โ</w:t>
      </w:r>
      <w:r w:rsidR="006516E0">
        <w:rPr>
          <w:rFonts w:ascii="Cordia New" w:hAnsi="Cordia New" w:cs="Cordia New" w:hint="cs"/>
          <w:spacing w:val="-6"/>
          <w:sz w:val="32"/>
          <w:szCs w:val="32"/>
          <w:cs/>
        </w:rPr>
        <w:t>ซ่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อุปทาน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และนวัตกรรมให้เหมาะสม </w:t>
      </w:r>
      <w:r w:rsidR="000F01D2" w:rsidRPr="00707076">
        <w:rPr>
          <w:rFonts w:ascii="Cordia New" w:hAnsi="Cordia New" w:cs="Cordia New"/>
          <w:spacing w:val="-6"/>
          <w:sz w:val="32"/>
          <w:szCs w:val="32"/>
        </w:rPr>
        <w:t xml:space="preserve"> </w:t>
      </w:r>
    </w:p>
    <w:p w:rsidR="000F01D2" w:rsidRDefault="000F01D2" w:rsidP="000F01D2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8C4A7C">
        <w:rPr>
          <w:rFonts w:ascii="Cordia New" w:hAnsi="Cordia New" w:cs="Cordia New" w:hint="cs"/>
          <w:b/>
          <w:bCs/>
          <w:sz w:val="32"/>
          <w:szCs w:val="32"/>
          <w:cs/>
        </w:rPr>
        <w:t>มาตรฐานผลิตภัณฑ์อุตสาหกรรมเพื่อการนำเข้า-ส่งออก</w:t>
      </w:r>
      <w:r w:rsidR="008C4A7C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ประกอบด้วย</w:t>
      </w:r>
    </w:p>
    <w:p w:rsidR="008C4A7C" w:rsidRPr="00A04BEF" w:rsidRDefault="000F01D2" w:rsidP="000F01D2">
      <w:pPr>
        <w:pStyle w:val="ListParagraph"/>
        <w:numPr>
          <w:ilvl w:val="0"/>
          <w:numId w:val="1"/>
        </w:numPr>
        <w:spacing w:line="276" w:lineRule="auto"/>
        <w:ind w:left="1134"/>
        <w:jc w:val="thaiDistribute"/>
        <w:rPr>
          <w:rFonts w:ascii="Cordia New" w:hAnsi="Cordia New" w:cs="Cordia New"/>
          <w:sz w:val="32"/>
          <w:szCs w:val="32"/>
        </w:rPr>
      </w:pPr>
      <w:r w:rsidRPr="000F01D2">
        <w:rPr>
          <w:rFonts w:ascii="Cordia New" w:hAnsi="Cordia New" w:cs="Cordia New" w:hint="cs"/>
          <w:b/>
          <w:bCs/>
          <w:sz w:val="32"/>
          <w:szCs w:val="32"/>
          <w:cs/>
        </w:rPr>
        <w:t>มาตรฐานบังคับ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04BEF" w:rsidRPr="00A04BEF">
        <w:rPr>
          <w:rFonts w:ascii="Cordia New" w:hAnsi="Cordia New" w:cs="Cordia New"/>
          <w:sz w:val="32"/>
          <w:szCs w:val="32"/>
        </w:rPr>
        <w:t>(</w:t>
      </w:r>
      <w:r w:rsidRPr="00A04BEF">
        <w:rPr>
          <w:rFonts w:ascii="Cordia New" w:hAnsi="Cordia New" w:cs="Cordia New"/>
          <w:sz w:val="32"/>
          <w:szCs w:val="32"/>
        </w:rPr>
        <w:t>Official Standard</w:t>
      </w:r>
      <w:r w:rsidR="00A04BEF" w:rsidRPr="00A04BEF">
        <w:rPr>
          <w:rFonts w:ascii="Cordia New" w:hAnsi="Cordia New" w:cs="Cordia New" w:hint="cs"/>
          <w:sz w:val="32"/>
          <w:szCs w:val="32"/>
          <w:cs/>
        </w:rPr>
        <w:t>)</w:t>
      </w:r>
      <w:r w:rsidRPr="00A04BEF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0F01D2" w:rsidRPr="00707076" w:rsidRDefault="008C4A7C" w:rsidP="008C4A7C">
      <w:pPr>
        <w:pStyle w:val="ListParagraph"/>
        <w:tabs>
          <w:tab w:val="left" w:pos="1843"/>
        </w:tabs>
        <w:spacing w:line="276" w:lineRule="auto"/>
        <w:ind w:left="1134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ab/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กี่ยวข้องกับมาตรฐานด้านกฎหมายที่เกี่ยวข้องซึ่งการทำธุรกิจและอุตสาหกรรมในปัจจุบันเกี่ยวข้องกับ</w:t>
      </w:r>
      <w:r w:rsidR="00936744">
        <w:rPr>
          <w:rFonts w:ascii="Cordia New" w:hAnsi="Cordia New" w:cs="Cordia New" w:hint="cs"/>
          <w:spacing w:val="-6"/>
          <w:sz w:val="32"/>
          <w:szCs w:val="32"/>
          <w:cs/>
        </w:rPr>
        <w:t>กฎ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หมายหลายร้อยฉบับ ตั้งแต่กระทรวงอุตสาหกรรม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>,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กระทรวง</w:t>
      </w:r>
      <w:r w:rsidR="006516E0">
        <w:rPr>
          <w:rFonts w:ascii="Cordia New" w:hAnsi="Cordia New" w:cs="Cordia New" w:hint="cs"/>
          <w:spacing w:val="-6"/>
          <w:sz w:val="32"/>
          <w:szCs w:val="32"/>
          <w:cs/>
        </w:rPr>
        <w:t>การคลัง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>,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กระทรวงพาณิชย์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>,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กระทรวงเกษตร</w:t>
      </w:r>
      <w:r w:rsidR="006101E9">
        <w:rPr>
          <w:rFonts w:ascii="Cordia New" w:hAnsi="Cordia New" w:cs="Cordia New" w:hint="cs"/>
          <w:spacing w:val="-6"/>
          <w:sz w:val="32"/>
          <w:szCs w:val="32"/>
          <w:cs/>
        </w:rPr>
        <w:t>และสหกรณ์,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กระทรวงมหาดไทย ฯลฯ</w:t>
      </w:r>
      <w:r w:rsidR="000F01D2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6516E0">
        <w:rPr>
          <w:rFonts w:ascii="Cordia New" w:hAnsi="Cordia New" w:cs="Cordia New" w:hint="cs"/>
          <w:spacing w:val="-6"/>
          <w:sz w:val="32"/>
          <w:szCs w:val="32"/>
          <w:cs/>
        </w:rPr>
        <w:t>เช่น มาตรฐาน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>ผลิตภัณฑ์อุตสาหกรรม (มอก.) มาตรฐานการจัดการของเสียของโรงงานอุตสาหกรรม มาตรฐานด้านความปลอดภัยของอาหารและสุขอนามัย</w:t>
      </w:r>
      <w:r w:rsid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(</w:t>
      </w:r>
      <w:r w:rsidRPr="00707076">
        <w:rPr>
          <w:rFonts w:ascii="Cordia New" w:hAnsi="Cordia New" w:cs="Cordia New"/>
          <w:spacing w:val="-6"/>
          <w:sz w:val="32"/>
          <w:szCs w:val="32"/>
        </w:rPr>
        <w:t>Food Safety &amp; Sanitary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0F01D2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และปัจจุบันกำลังให้ความสำคัญมาตรฐานการป้องกันการค้ามนุษย์และด้านสิ่งแวดล้อม</w:t>
      </w:r>
    </w:p>
    <w:p w:rsidR="00114753" w:rsidRPr="00114753" w:rsidRDefault="000F01D2" w:rsidP="00476A25">
      <w:pPr>
        <w:pStyle w:val="ListParagraph"/>
        <w:numPr>
          <w:ilvl w:val="0"/>
          <w:numId w:val="1"/>
        </w:numPr>
        <w:spacing w:after="0" w:line="276" w:lineRule="auto"/>
        <w:ind w:left="113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มาตรฐานการค้า</w:t>
      </w:r>
      <w:r w:rsidR="00004EA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04BEF" w:rsidRPr="00A04BEF">
        <w:rPr>
          <w:rFonts w:ascii="Cordia New" w:hAnsi="Cordia New" w:cs="Cordia New" w:hint="cs"/>
          <w:sz w:val="32"/>
          <w:szCs w:val="32"/>
          <w:cs/>
        </w:rPr>
        <w:t>(</w:t>
      </w:r>
      <w:r w:rsidR="00004EAD" w:rsidRPr="00A04BEF">
        <w:rPr>
          <w:rFonts w:ascii="Cordia New" w:hAnsi="Cordia New" w:cs="Cordia New"/>
          <w:sz w:val="32"/>
          <w:szCs w:val="32"/>
        </w:rPr>
        <w:t>Business Standard</w:t>
      </w:r>
      <w:r w:rsidR="00A04BEF" w:rsidRPr="00A04BEF">
        <w:rPr>
          <w:rFonts w:ascii="Cordia New" w:hAnsi="Cordia New" w:cs="Cordia New"/>
          <w:sz w:val="32"/>
          <w:szCs w:val="32"/>
        </w:rPr>
        <w:t>)</w:t>
      </w:r>
      <w:r w:rsidR="00004EA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707076" w:rsidRDefault="00114753" w:rsidP="00114753">
      <w:pPr>
        <w:pStyle w:val="ListParagraph"/>
        <w:tabs>
          <w:tab w:val="left" w:pos="1843"/>
        </w:tabs>
        <w:spacing w:after="0" w:line="276" w:lineRule="auto"/>
        <w:ind w:left="1134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ในบางกรณีจัดเป็นมาตรฐานกึ่งบังคับเพราะหากเป็นธุรกิจไม่ว่าจะเป็นอุตสาหกรรมสนับสนุนการผลิต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(</w:t>
      </w:r>
      <w:r w:rsidR="005C5AB0" w:rsidRPr="00707076">
        <w:rPr>
          <w:rFonts w:ascii="Cordia New" w:hAnsi="Cordia New" w:cs="Cordia New"/>
          <w:spacing w:val="-6"/>
          <w:sz w:val="32"/>
          <w:szCs w:val="32"/>
        </w:rPr>
        <w:t>Support Industries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DB39EC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หรือผู้ให้บริการโลจิสติกส์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(</w:t>
      </w:r>
      <w:r w:rsidR="002E1928" w:rsidRPr="00707076">
        <w:rPr>
          <w:rFonts w:ascii="Cordia New" w:hAnsi="Cordia New" w:cs="Cordia New"/>
          <w:spacing w:val="-6"/>
          <w:sz w:val="32"/>
          <w:szCs w:val="32"/>
        </w:rPr>
        <w:t>L</w:t>
      </w:r>
      <w:r w:rsidR="005C5AB0" w:rsidRPr="00707076">
        <w:rPr>
          <w:rFonts w:ascii="Cordia New" w:hAnsi="Cordia New" w:cs="Cordia New"/>
          <w:spacing w:val="-6"/>
          <w:sz w:val="32"/>
          <w:szCs w:val="32"/>
        </w:rPr>
        <w:t xml:space="preserve">ogistics </w:t>
      </w:r>
      <w:r w:rsidR="00801FEE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5C5AB0" w:rsidRPr="00707076">
        <w:rPr>
          <w:rFonts w:ascii="Cordia New" w:hAnsi="Cordia New" w:cs="Cordia New"/>
          <w:spacing w:val="-6"/>
          <w:sz w:val="32"/>
          <w:szCs w:val="32"/>
        </w:rPr>
        <w:t>Service</w:t>
      </w:r>
      <w:r w:rsidR="00801FEE">
        <w:rPr>
          <w:rFonts w:ascii="Cordia New" w:hAnsi="Cordia New" w:cs="Cordia New"/>
          <w:spacing w:val="-6"/>
          <w:sz w:val="32"/>
          <w:szCs w:val="32"/>
        </w:rPr>
        <w:t>s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หากไม่สามารถปรับเปลี่ยนมาตรฐานให้สอดคล้องกับลูกค้า</w:t>
      </w:r>
      <w:r w:rsidR="005C5AB0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(</w:t>
      </w:r>
      <w:r w:rsidR="00004EAD" w:rsidRPr="00707076">
        <w:rPr>
          <w:rFonts w:ascii="Cordia New" w:hAnsi="Cordia New" w:cs="Cordia New"/>
          <w:spacing w:val="-6"/>
          <w:sz w:val="32"/>
          <w:szCs w:val="32"/>
        </w:rPr>
        <w:t>Corporate Business Standard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) ก็ไม่สามารถจะเข้าไปทำธุรกิจอยู่ในโซ่อุปทานการผลิต</w:t>
      </w:r>
      <w:r w:rsidR="00004EAD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เช่น มาตรฐานการเชื่อมโยงข้อมูลผ่านระบบสารสนเทศทั้งด้านไอที</w:t>
      </w:r>
      <w:r w:rsidR="00781590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เครือข่าย</w:t>
      </w:r>
      <w:r w:rsidR="00004EAD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ด้านโปรแกรมซอฟต์แวร์</w:t>
      </w:r>
      <w:r w:rsidR="00004EAD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ในด้านการผลิตเกี่ยวข้องกับมาตรฐานคุณภาพ มาตรฐาน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การรับประกัน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ทั้งด้านการรับประกันเวลาส่งมอบ การรับประกันด้านการเรียกคืนสินค้าซึ่งไม่ได้มาตรฐาน</w:t>
      </w:r>
      <w:r w:rsidR="00004EAD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/>
          <w:spacing w:val="-6"/>
          <w:sz w:val="32"/>
          <w:szCs w:val="32"/>
        </w:rPr>
        <w:t>(Recall)</w:t>
      </w:r>
      <w:r w:rsidR="00004EAD" w:rsidRPr="00707076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และมาตรฐานด้านความปลอดภัยของผู้บริโภค เช่น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มาตรฐานด้านความปลอดภัยอาหาร เช่น </w:t>
      </w:r>
      <w:r w:rsidR="00004EAD" w:rsidRPr="00707076">
        <w:rPr>
          <w:rFonts w:ascii="Cordia New" w:hAnsi="Cordia New" w:cs="Cordia New"/>
          <w:spacing w:val="-6"/>
          <w:sz w:val="32"/>
          <w:szCs w:val="32"/>
        </w:rPr>
        <w:t xml:space="preserve">GMP, HACCP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ฯลฯ</w:t>
      </w:r>
      <w:r w:rsidR="002E1928">
        <w:rPr>
          <w:rFonts w:ascii="Cordia New" w:hAnsi="Cordia New" w:cs="Cordia New" w:hint="cs"/>
          <w:color w:val="FFFFFF" w:themeColor="background1"/>
          <w:sz w:val="32"/>
          <w:szCs w:val="32"/>
          <w:cs/>
        </w:rPr>
        <w:t xml:space="preserve"> </w:t>
      </w:r>
      <w:r w:rsidR="002E1928">
        <w:rPr>
          <w:rFonts w:ascii="Cordia New" w:hAnsi="Cordia New" w:cs="Cordia New" w:hint="cs"/>
          <w:sz w:val="32"/>
          <w:szCs w:val="32"/>
          <w:cs/>
        </w:rPr>
        <w:tab/>
      </w:r>
    </w:p>
    <w:p w:rsidR="00004EAD" w:rsidRPr="00707076" w:rsidRDefault="00707076" w:rsidP="00114753">
      <w:pPr>
        <w:pStyle w:val="ListParagraph"/>
        <w:tabs>
          <w:tab w:val="left" w:pos="1843"/>
        </w:tabs>
        <w:spacing w:after="0" w:line="276" w:lineRule="auto"/>
        <w:ind w:left="1134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ab/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ภายใต้วาระผู้บริโภค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>ผลิตภัณฑ์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ที่</w:t>
      </w:r>
      <w:r w:rsidR="00FE0314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กระจาย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สู่ตลาดไม่ว่าจะเป็น</w:t>
      </w:r>
      <w:r w:rsidR="00FE0314" w:rsidRPr="00707076">
        <w:rPr>
          <w:rFonts w:ascii="Cordia New" w:hAnsi="Cordia New" w:cs="Cordia New" w:hint="cs"/>
          <w:spacing w:val="-6"/>
          <w:sz w:val="32"/>
          <w:szCs w:val="32"/>
          <w:cs/>
        </w:rPr>
        <w:t>สินค้า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อุปโภค-บริโภครวมไปถึง</w:t>
      </w:r>
      <w:r w:rsidR="00FE0314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สินค้าคงทนประเภทต่างๆ เช่น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เครื่องใช้ไฟฟ้า</w:t>
      </w:r>
      <w:r w:rsidR="00FE0314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- โทรศัพท์มือถือ และพาหนะยานยนต์ต่างๆ ต้องสามารถตรวจสอบข้อมูลการผลิตหรือแหล่งซัพพลายเออร์ย้อนหลัง (</w:t>
      </w:r>
      <w:r w:rsidR="00004EAD" w:rsidRPr="00707076">
        <w:rPr>
          <w:rFonts w:ascii="Cordia New" w:hAnsi="Cordia New" w:cs="Cordia New"/>
          <w:spacing w:val="-6"/>
          <w:sz w:val="32"/>
          <w:szCs w:val="32"/>
        </w:rPr>
        <w:t xml:space="preserve">Production Track &amp; </w:t>
      </w:r>
      <w:r w:rsidR="00476A25" w:rsidRPr="00707076">
        <w:rPr>
          <w:rFonts w:ascii="Cordia New" w:hAnsi="Cordia New" w:cs="Cordia New"/>
          <w:spacing w:val="-6"/>
          <w:sz w:val="32"/>
          <w:szCs w:val="32"/>
        </w:rPr>
        <w:t>Traceability</w:t>
      </w:r>
      <w:r w:rsidR="00004EAD" w:rsidRPr="00707076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</w:p>
    <w:p w:rsidR="00114753" w:rsidRPr="00114753" w:rsidRDefault="00476A25" w:rsidP="00476A25">
      <w:pPr>
        <w:pStyle w:val="ListParagraph"/>
        <w:numPr>
          <w:ilvl w:val="0"/>
          <w:numId w:val="1"/>
        </w:numPr>
        <w:spacing w:after="0" w:line="276" w:lineRule="auto"/>
        <w:ind w:left="1134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มาตรฐานระดับนานาชาติ </w:t>
      </w:r>
      <w:r>
        <w:rPr>
          <w:rFonts w:ascii="Cordia New" w:hAnsi="Cordia New" w:cs="Cordia New" w:hint="cs"/>
          <w:sz w:val="32"/>
          <w:szCs w:val="32"/>
          <w:cs/>
        </w:rPr>
        <w:t>(</w:t>
      </w:r>
      <w:r>
        <w:rPr>
          <w:rFonts w:ascii="Cordia New" w:hAnsi="Cordia New" w:cs="Cordia New"/>
          <w:sz w:val="32"/>
          <w:szCs w:val="32"/>
        </w:rPr>
        <w:t>International Standard</w:t>
      </w:r>
      <w:r>
        <w:rPr>
          <w:rFonts w:ascii="Cordia New" w:hAnsi="Cordia New" w:cs="Cordia New" w:hint="cs"/>
          <w:sz w:val="32"/>
          <w:szCs w:val="32"/>
          <w:cs/>
        </w:rPr>
        <w:t xml:space="preserve">) </w:t>
      </w:r>
    </w:p>
    <w:p w:rsidR="002E1928" w:rsidRPr="00707076" w:rsidRDefault="00114753" w:rsidP="00114753">
      <w:pPr>
        <w:pStyle w:val="ListParagraph"/>
        <w:tabs>
          <w:tab w:val="left" w:pos="1843"/>
        </w:tabs>
        <w:spacing w:after="0" w:line="276" w:lineRule="auto"/>
        <w:ind w:left="1134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ab/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อย่างที่กล่าวมาก่อนหน้านี้ว่ารูปแบบการค้าในปัจจุบันมีการเชื่อมโยงบนบริบทการค้าโลก ทั้งด้านการนำเข้าและส่งออก</w:t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อีกทั้งประเทศไทยเป็นประเทศส่งออกเข้มข้น ทำให้อุตสาหกรรมและบริการซึ่งเกี่ยวข้องกับการสนับสนุนอุตสาหกรรมส่งออกทั้งทางตรงและทางอ้</w:t>
      </w:r>
      <w:r w:rsidR="00C70971" w:rsidRPr="00707076">
        <w:rPr>
          <w:rFonts w:ascii="Cordia New" w:hAnsi="Cordia New" w:cs="Cordia New" w:hint="cs"/>
          <w:spacing w:val="-6"/>
          <w:sz w:val="32"/>
          <w:szCs w:val="32"/>
          <w:cs/>
        </w:rPr>
        <w:t>อ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มจะต้องมีการใช้มาตรฐาน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>ทั้งด้านตัวผลิตภัณฑ์, กระบวนการผลิต</w:t>
      </w:r>
      <w:r w:rsidR="00801FEE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781590">
        <w:rPr>
          <w:rFonts w:ascii="Cordia New" w:hAnsi="Cordia New" w:cs="Cordia New" w:hint="cs"/>
          <w:spacing w:val="-6"/>
          <w:sz w:val="32"/>
          <w:szCs w:val="32"/>
          <w:cs/>
        </w:rPr>
        <w:t>การตรวจสอบคุณภาพและแหล่งที่มาของวัตถุดิบย้อนหลัง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และ</w:t>
      </w:r>
      <w:r w:rsidR="00781590">
        <w:rPr>
          <w:rFonts w:ascii="Cordia New" w:hAnsi="Cordia New" w:cs="Cordia New" w:hint="cs"/>
          <w:spacing w:val="-6"/>
          <w:sz w:val="32"/>
          <w:szCs w:val="32"/>
          <w:cs/>
        </w:rPr>
        <w:t>ธุรกิจซึ่งอยู่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>โซ่อุปทานที่เกี่ยวข้อง รวมทั้งด้านการบริการซึ่งมาตรฐานจะต้อง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เป็นที่ยอมรับในระดับนานาชาติ เช่นมาตรฐาน </w:t>
      </w:r>
      <w:r w:rsidR="00476A25" w:rsidRPr="00707076">
        <w:rPr>
          <w:rFonts w:ascii="Cordia New" w:hAnsi="Cordia New" w:cs="Cordia New"/>
          <w:spacing w:val="-6"/>
          <w:sz w:val="32"/>
          <w:szCs w:val="32"/>
        </w:rPr>
        <w:t xml:space="preserve">ISO Standard 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ซึ่งเกี่ยวข้องทั้งด้านการผลิต บริการ บรรจุภัณฑ์ สิ่งแวดล้อม</w:t>
      </w:r>
      <w:r w:rsidR="00C70971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ฯลฯ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ขณะที่การค้าระหว่างประเทศเกี่ยวข้องกับการส่งมอบสินค้าและ</w:t>
      </w:r>
      <w:r w:rsidR="00C70971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กลไก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การชำระเงิน</w:t>
      </w:r>
      <w:r w:rsidR="00C70971" w:rsidRPr="00707076">
        <w:rPr>
          <w:rFonts w:ascii="Cordia New" w:hAnsi="Cordia New" w:cs="Cordia New" w:hint="cs"/>
          <w:spacing w:val="-6"/>
          <w:sz w:val="32"/>
          <w:szCs w:val="32"/>
          <w:cs/>
        </w:rPr>
        <w:t>ข้ามประเทศ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โดยมาตรฐานซึ่งเป็นที่ยอมรับคือ “</w:t>
      </w:r>
      <w:r w:rsidR="00476A25" w:rsidRPr="00707076">
        <w:rPr>
          <w:rFonts w:ascii="Cordia New" w:hAnsi="Cordia New" w:cs="Cordia New"/>
          <w:spacing w:val="-6"/>
          <w:sz w:val="32"/>
          <w:szCs w:val="32"/>
        </w:rPr>
        <w:t>Incoterm 2010</w:t>
      </w:r>
      <w:r w:rsidR="00BF2071" w:rsidRPr="00707076">
        <w:rPr>
          <w:rFonts w:ascii="Cordia New" w:hAnsi="Cordia New" w:cs="Cordia New"/>
          <w:spacing w:val="-6"/>
          <w:sz w:val="32"/>
          <w:szCs w:val="32"/>
        </w:rPr>
        <w:t xml:space="preserve"> : International Commercial Terms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“</w:t>
      </w:r>
      <w:r w:rsidR="00476A25" w:rsidRPr="00707076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476A25" w:rsidRPr="00707076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 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เกี่ยวข้องกับเทอม</w:t>
      </w:r>
      <w:r w:rsidR="002E1928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เงื่อนไข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>การค้า เช่น</w:t>
      </w:r>
      <w:r w:rsidR="00BF2071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BF2071" w:rsidRPr="00707076">
        <w:rPr>
          <w:rFonts w:ascii="Cordia New" w:hAnsi="Cordia New" w:cs="Cordia New"/>
          <w:spacing w:val="-6"/>
          <w:sz w:val="32"/>
          <w:szCs w:val="32"/>
        </w:rPr>
        <w:t>FOB, CFR, CIF, CIP, DDP</w:t>
      </w:r>
      <w:r w:rsidR="00C70971" w:rsidRPr="00707076">
        <w:rPr>
          <w:rFonts w:ascii="Cordia New" w:hAnsi="Cordia New" w:cs="Cordia New"/>
          <w:spacing w:val="-6"/>
          <w:sz w:val="32"/>
          <w:szCs w:val="32"/>
        </w:rPr>
        <w:t>, DDU</w:t>
      </w:r>
      <w:r w:rsidR="00476A25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726CC8" w:rsidRPr="00707076">
        <w:rPr>
          <w:rFonts w:ascii="Cordia New" w:hAnsi="Cordia New" w:cs="Cordia New" w:hint="cs"/>
          <w:spacing w:val="-6"/>
          <w:sz w:val="28"/>
          <w:cs/>
        </w:rPr>
        <w:t>(รายละเอียดตามเอกสารแนบ</w:t>
      </w:r>
      <w:r w:rsidR="003C10D8">
        <w:rPr>
          <w:rFonts w:ascii="Cordia New" w:hAnsi="Cordia New" w:cs="Cordia New" w:hint="cs"/>
          <w:spacing w:val="-6"/>
          <w:sz w:val="28"/>
          <w:cs/>
        </w:rPr>
        <w:t>หน้า 9/10</w:t>
      </w:r>
      <w:r w:rsidR="00726CC8" w:rsidRPr="00707076">
        <w:rPr>
          <w:rFonts w:ascii="Cordia New" w:hAnsi="Cordia New" w:cs="Cordia New" w:hint="cs"/>
          <w:spacing w:val="-6"/>
          <w:sz w:val="28"/>
          <w:cs/>
        </w:rPr>
        <w:t>)</w:t>
      </w:r>
      <w:r w:rsidR="00726CC8" w:rsidRPr="00707076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 </w:t>
      </w:r>
    </w:p>
    <w:p w:rsidR="00726CC8" w:rsidRPr="00171CE2" w:rsidRDefault="00FE0314" w:rsidP="00FE0314">
      <w:pPr>
        <w:pStyle w:val="ListParagraph"/>
        <w:tabs>
          <w:tab w:val="left" w:pos="1843"/>
        </w:tabs>
        <w:spacing w:after="0" w:line="276" w:lineRule="auto"/>
        <w:ind w:left="1134" w:firstLine="306"/>
        <w:jc w:val="thaiDistribute"/>
        <w:rPr>
          <w:rFonts w:ascii="Cordia New" w:hAnsi="Cordia New" w:cs="Cordia New"/>
          <w:spacing w:val="-6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801FEE" w:rsidRPr="00171CE2">
        <w:rPr>
          <w:rFonts w:ascii="Cordia New" w:hAnsi="Cordia New" w:cs="Cordia New" w:hint="cs"/>
          <w:spacing w:val="-6"/>
          <w:sz w:val="32"/>
          <w:szCs w:val="32"/>
          <w:cs/>
        </w:rPr>
        <w:t>ทั้ง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นี้มาตรฐานระดับสากลซึ่งกำลังถูกกดดัน</w:t>
      </w:r>
      <w:r w:rsidR="002E1928" w:rsidRPr="00171CE2">
        <w:rPr>
          <w:rFonts w:ascii="Cordia New" w:hAnsi="Cordia New" w:cs="Cordia New" w:hint="cs"/>
          <w:spacing w:val="-6"/>
          <w:sz w:val="32"/>
          <w:szCs w:val="32"/>
          <w:cs/>
        </w:rPr>
        <w:t>จากประเทศผู้นำเข้า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โดยเฉพาะสหรัฐอเมริกาและสหภาพยุโรป</w:t>
      </w:r>
      <w:r w:rsidR="00C70971" w:rsidRPr="00171CE2">
        <w:rPr>
          <w:rFonts w:ascii="Cordia New" w:hAnsi="Cordia New" w:cs="Cordia New" w:hint="cs"/>
          <w:spacing w:val="-6"/>
          <w:sz w:val="32"/>
          <w:szCs w:val="32"/>
          <w:cs/>
        </w:rPr>
        <w:t>ซึ่ง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ให้ความสำคัญด้านมาตรฐานสิทธิมนุษยชน ด้านการค้ามนุษย์ มาตรฐานด้านทรัพย์สินทางปัญญา รวมทั้งด้านสิ่งแวดล้อม</w:t>
      </w:r>
      <w:r w:rsidR="00726CC8" w:rsidRPr="00171CE2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เช่น มาตรฐานการปล่อยคาร์บอนไดออกไซด์ (</w:t>
      </w:r>
      <w:r w:rsidR="00781590" w:rsidRPr="00171CE2">
        <w:rPr>
          <w:rFonts w:ascii="Cordia New" w:hAnsi="Cordia New" w:cs="Cordia New"/>
          <w:spacing w:val="-6"/>
          <w:sz w:val="32"/>
          <w:szCs w:val="32"/>
        </w:rPr>
        <w:t>Carbon Foot</w:t>
      </w:r>
      <w:r w:rsidR="00726CC8" w:rsidRPr="00171CE2">
        <w:rPr>
          <w:rFonts w:ascii="Cordia New" w:hAnsi="Cordia New" w:cs="Cordia New"/>
          <w:spacing w:val="-6"/>
          <w:sz w:val="32"/>
          <w:szCs w:val="32"/>
        </w:rPr>
        <w:t>Print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) มาตรฐานการทำประมงถูกกฎหมาย (</w:t>
      </w:r>
      <w:r w:rsidR="00DB39EC" w:rsidRPr="00171CE2">
        <w:rPr>
          <w:rFonts w:ascii="Cordia New" w:hAnsi="Cordia New" w:cs="Cordia New"/>
          <w:spacing w:val="-6"/>
          <w:sz w:val="32"/>
          <w:szCs w:val="32"/>
        </w:rPr>
        <w:t xml:space="preserve">IUU </w:t>
      </w:r>
      <w:r w:rsidR="00726CC8" w:rsidRPr="00171CE2">
        <w:rPr>
          <w:rFonts w:ascii="Cordia New" w:hAnsi="Cordia New" w:cs="Cordia New"/>
          <w:spacing w:val="-6"/>
          <w:sz w:val="32"/>
          <w:szCs w:val="32"/>
        </w:rPr>
        <w:t>Fishing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>) มาตรฐานการกำจัดเศษซากสินค้าอีเล็กทรอนิกส์-เครื่องใช้ไฟฟ้า (</w:t>
      </w:r>
      <w:r w:rsidR="00726CC8" w:rsidRPr="00171CE2">
        <w:rPr>
          <w:rFonts w:ascii="Cordia New" w:hAnsi="Cordia New" w:cs="Cordia New"/>
          <w:spacing w:val="-6"/>
          <w:sz w:val="32"/>
          <w:szCs w:val="32"/>
        </w:rPr>
        <w:t>WEEE</w:t>
      </w:r>
      <w:r w:rsidR="00726CC8" w:rsidRPr="00171CE2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781590" w:rsidRPr="00171CE2">
        <w:rPr>
          <w:rFonts w:ascii="Cordia New" w:hAnsi="Cordia New" w:cs="Cordia New" w:hint="cs"/>
          <w:spacing w:val="-6"/>
          <w:sz w:val="32"/>
          <w:szCs w:val="32"/>
          <w:cs/>
        </w:rPr>
        <w:t>ฯลฯ</w:t>
      </w:r>
    </w:p>
    <w:p w:rsidR="002D0B0E" w:rsidRPr="00171CE2" w:rsidRDefault="00707076" w:rsidP="00C70971">
      <w:pPr>
        <w:pStyle w:val="ListParagraph"/>
        <w:tabs>
          <w:tab w:val="left" w:pos="1843"/>
        </w:tabs>
        <w:spacing w:after="0" w:line="276" w:lineRule="auto"/>
        <w:ind w:left="1134" w:firstLine="306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171CE2">
        <w:rPr>
          <w:rFonts w:ascii="Cordia New" w:hAnsi="Cordia New" w:cs="Cordia New" w:hint="cs"/>
          <w:spacing w:val="-10"/>
          <w:sz w:val="32"/>
          <w:szCs w:val="32"/>
          <w:cs/>
        </w:rPr>
        <w:tab/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>อีกทั้งประเทศไทยเป็นสมาชิกองค์กรการระหว่างประเทศ เช่น องค์กรการค้าโลก (</w:t>
      </w:r>
      <w:r w:rsidR="00726CC8" w:rsidRPr="00171CE2">
        <w:rPr>
          <w:rFonts w:ascii="Cordia New" w:hAnsi="Cordia New" w:cs="Cordia New"/>
          <w:spacing w:val="-10"/>
          <w:sz w:val="32"/>
          <w:szCs w:val="32"/>
        </w:rPr>
        <w:t>WTO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2E1928" w:rsidRPr="00171CE2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2E1928" w:rsidRPr="00171CE2">
        <w:rPr>
          <w:rFonts w:ascii="Cordia New" w:hAnsi="Cordia New" w:cs="Cordia New" w:hint="cs"/>
          <w:spacing w:val="-10"/>
          <w:sz w:val="32"/>
          <w:szCs w:val="32"/>
          <w:cs/>
        </w:rPr>
        <w:t>เกี่ยวข้องกับ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เงื่อนไขและมาตรฐานด้านการส่งออกและนำเข้า 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เช่น การแทรกแซงตลาดของรัฐบาล, มาตรการทุ่มตลาด (</w:t>
      </w:r>
      <w:r w:rsidR="00E13C8F" w:rsidRPr="00171CE2">
        <w:rPr>
          <w:rFonts w:ascii="Cordia New" w:hAnsi="Cordia New" w:cs="Cordia New"/>
          <w:spacing w:val="-10"/>
          <w:sz w:val="32"/>
          <w:szCs w:val="32"/>
        </w:rPr>
        <w:t>AD</w:t>
      </w:r>
      <w:r w:rsidR="006101E9" w:rsidRPr="00171CE2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E13C8F" w:rsidRPr="00171CE2">
        <w:rPr>
          <w:rFonts w:ascii="Cordia New" w:hAnsi="Cordia New" w:cs="Cordia New"/>
          <w:spacing w:val="-10"/>
          <w:sz w:val="32"/>
          <w:szCs w:val="32"/>
        </w:rPr>
        <w:t>: Anti Dumping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) สำหรับ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>องค์กรศุลกากร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="00E13C8F" w:rsidRPr="00171CE2">
        <w:rPr>
          <w:rFonts w:ascii="Cordia New" w:hAnsi="Cordia New" w:cs="Cordia New"/>
          <w:spacing w:val="-10"/>
          <w:sz w:val="32"/>
          <w:szCs w:val="32"/>
        </w:rPr>
        <w:t>WCO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) 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>โลกเกี่ยวข้องกับมาตรฐานพิกัดศุลกากร (</w:t>
      </w:r>
      <w:r w:rsidR="00726CC8" w:rsidRPr="00171CE2">
        <w:rPr>
          <w:rFonts w:ascii="Cordia New" w:hAnsi="Cordia New" w:cs="Cordia New"/>
          <w:spacing w:val="-10"/>
          <w:sz w:val="32"/>
          <w:szCs w:val="32"/>
        </w:rPr>
        <w:t>Customs Tariff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>) และการป้องกันการก่อการร้ายนานาชาติ (</w:t>
      </w:r>
      <w:r w:rsidR="00726CC8" w:rsidRPr="00171CE2">
        <w:rPr>
          <w:rFonts w:ascii="Cordia New" w:hAnsi="Cordia New" w:cs="Cordia New"/>
          <w:spacing w:val="-10"/>
          <w:sz w:val="32"/>
          <w:szCs w:val="32"/>
        </w:rPr>
        <w:t>AEO Standard</w:t>
      </w:r>
      <w:r w:rsidR="00726CC8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) 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ขณะที่</w:t>
      </w:r>
      <w:r w:rsidR="00C70971" w:rsidRPr="00171CE2">
        <w:rPr>
          <w:rFonts w:ascii="Cordia New" w:hAnsi="Cordia New" w:cs="Cordia New" w:hint="cs"/>
          <w:spacing w:val="-10"/>
          <w:sz w:val="32"/>
          <w:szCs w:val="32"/>
          <w:cs/>
        </w:rPr>
        <w:t>องค์กรแรงงานโลก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="00E13C8F" w:rsidRPr="00171CE2">
        <w:rPr>
          <w:rFonts w:ascii="Cordia New" w:hAnsi="Cordia New" w:cs="Cordia New"/>
          <w:spacing w:val="-10"/>
          <w:sz w:val="32"/>
          <w:szCs w:val="32"/>
        </w:rPr>
        <w:t>ILO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) </w:t>
      </w:r>
      <w:r w:rsidR="00C70971" w:rsidRPr="00171CE2">
        <w:rPr>
          <w:rFonts w:ascii="Cordia New" w:hAnsi="Cordia New" w:cs="Cordia New" w:hint="cs"/>
          <w:spacing w:val="-10"/>
          <w:sz w:val="32"/>
          <w:szCs w:val="32"/>
          <w:cs/>
        </w:rPr>
        <w:t>เกี่ยวข้องกับมาตรฐานการจ้างงาน</w:t>
      </w:r>
      <w:r w:rsidR="00781590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อนุสัญญาฉบับต่างๆ</w:t>
      </w:r>
      <w:r w:rsidR="00D04BB1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ซึ่งประเทศไทยจะต้องกำหนดเป็นมาตรฐานการจ้างงาน เช่น การ</w:t>
      </w:r>
      <w:r w:rsidR="00C70971" w:rsidRPr="00171CE2">
        <w:rPr>
          <w:rFonts w:ascii="Cordia New" w:hAnsi="Cordia New" w:cs="Cordia New" w:hint="cs"/>
          <w:spacing w:val="-10"/>
          <w:sz w:val="32"/>
          <w:szCs w:val="32"/>
          <w:cs/>
        </w:rPr>
        <w:t>คุ้มครองแรงงาน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เด็กและผู้หญิง, การคุ้มครอ</w:t>
      </w:r>
      <w:r w:rsidR="001F5FE5" w:rsidRPr="00171CE2">
        <w:rPr>
          <w:rFonts w:ascii="Cordia New" w:hAnsi="Cordia New" w:cs="Cordia New" w:hint="cs"/>
          <w:spacing w:val="-10"/>
          <w:sz w:val="32"/>
          <w:szCs w:val="32"/>
          <w:cs/>
        </w:rPr>
        <w:t>ง</w:t>
      </w:r>
      <w:r w:rsidR="00E13C8F" w:rsidRPr="00171CE2">
        <w:rPr>
          <w:rFonts w:ascii="Cordia New" w:hAnsi="Cordia New" w:cs="Cordia New" w:hint="cs"/>
          <w:spacing w:val="-10"/>
          <w:sz w:val="32"/>
          <w:szCs w:val="32"/>
          <w:cs/>
        </w:rPr>
        <w:t>แ</w:t>
      </w:r>
      <w:r w:rsidR="00C70971" w:rsidRPr="00171CE2">
        <w:rPr>
          <w:rFonts w:ascii="Cordia New" w:hAnsi="Cordia New" w:cs="Cordia New" w:hint="cs"/>
          <w:spacing w:val="-10"/>
          <w:sz w:val="32"/>
          <w:szCs w:val="32"/>
          <w:cs/>
        </w:rPr>
        <w:t>รงงานต่างชาติ</w:t>
      </w:r>
      <w:r w:rsidR="001F5FE5" w:rsidRPr="00171CE2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1F5FE5" w:rsidRPr="00171CE2">
        <w:rPr>
          <w:rFonts w:ascii="Cordia New" w:hAnsi="Cordia New" w:cs="Cordia New" w:hint="cs"/>
          <w:spacing w:val="-10"/>
          <w:sz w:val="32"/>
          <w:szCs w:val="32"/>
          <w:cs/>
        </w:rPr>
        <w:t>สำหรับมาตรฐานในอนาคตจะเกี่ยวข้องกับมาตรฐานแรงงาน คุณวุฒิวิชาชีพซึ่งนายจ้างจะต้องจ่ายค่าตอบแทนตามมาตรฐานที่กำหนด</w:t>
      </w:r>
      <w:r w:rsidR="00D04BB1" w:rsidRPr="00171CE2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ฯลฯ</w:t>
      </w:r>
    </w:p>
    <w:p w:rsidR="002D0B0E" w:rsidRPr="00707076" w:rsidRDefault="002D0B0E" w:rsidP="002D0B0E">
      <w:pPr>
        <w:pStyle w:val="ListParagraph"/>
        <w:tabs>
          <w:tab w:val="left" w:pos="1843"/>
        </w:tabs>
        <w:spacing w:after="0" w:line="276" w:lineRule="auto"/>
        <w:ind w:left="1134"/>
        <w:jc w:val="thaiDistribute"/>
        <w:rPr>
          <w:rFonts w:ascii="Cordia New" w:hAnsi="Cordia New" w:cs="Cordia New"/>
          <w:spacing w:val="-6"/>
          <w:sz w:val="32"/>
          <w:szCs w:val="32"/>
          <w:cs/>
        </w:rPr>
      </w:pPr>
      <w:r w:rsidRPr="002D0B0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lastRenderedPageBreak/>
        <w:t>มาตรฐานระดับ</w:t>
      </w:r>
      <w:r w:rsidR="003C10D8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นานาชาติ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เช่น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มาตรฐานภาพลักษณ์ขององค์กร (</w:t>
      </w:r>
      <w:r>
        <w:rPr>
          <w:rFonts w:ascii="Cordia New" w:hAnsi="Cordia New" w:cs="Cordia New"/>
          <w:sz w:val="32"/>
          <w:szCs w:val="32"/>
        </w:rPr>
        <w:t>Corporate Image</w:t>
      </w:r>
      <w:r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Pr="002F0C15">
        <w:rPr>
          <w:rFonts w:ascii="Cordia New" w:hAnsi="Cordia New" w:cs="Cordia New"/>
          <w:sz w:val="32"/>
          <w:szCs w:val="32"/>
          <w:cs/>
        </w:rPr>
        <w:t>เป็นภาพลักษณ์ของสินค้าและองค์กรธุรกิจ (</w:t>
      </w:r>
      <w:r w:rsidRPr="002F0C15">
        <w:rPr>
          <w:rFonts w:ascii="Cordia New" w:hAnsi="Cordia New" w:cs="Cordia New"/>
          <w:sz w:val="32"/>
          <w:szCs w:val="32"/>
        </w:rPr>
        <w:t>Consumers Image</w:t>
      </w:r>
      <w:r w:rsidRPr="002F0C15">
        <w:rPr>
          <w:rFonts w:ascii="Cordia New" w:hAnsi="Cordia New" w:cs="Cordia New"/>
          <w:sz w:val="32"/>
          <w:szCs w:val="32"/>
          <w:cs/>
        </w:rPr>
        <w:t xml:space="preserve">) 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>มาตรฐานความต่อเนื่องธุรกิจและบริหารความเสี่ยง (</w:t>
      </w:r>
      <w:r w:rsidRPr="002F0C15">
        <w:rPr>
          <w:rFonts w:ascii="Cordia New" w:hAnsi="Cordia New" w:cs="Cordia New"/>
          <w:sz w:val="32"/>
          <w:szCs w:val="32"/>
        </w:rPr>
        <w:t>BCP &amp; Risk Management</w:t>
      </w:r>
      <w:r w:rsidRPr="002F0C15">
        <w:rPr>
          <w:rFonts w:ascii="Cordia New" w:hAnsi="Cordia New" w:cs="Cordia New"/>
          <w:sz w:val="32"/>
          <w:szCs w:val="32"/>
          <w:cs/>
        </w:rPr>
        <w:t>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>มาตรฐานและสุขอนามัย (</w:t>
      </w:r>
      <w:r w:rsidRPr="002F0C15">
        <w:rPr>
          <w:rFonts w:ascii="Cordia New" w:hAnsi="Cordia New" w:cs="Cordia New"/>
          <w:sz w:val="32"/>
          <w:szCs w:val="32"/>
        </w:rPr>
        <w:t>FDA / HACCP / Organic / GAP</w:t>
      </w:r>
      <w:r w:rsidRPr="002F0C15">
        <w:rPr>
          <w:rFonts w:ascii="Cordia New" w:hAnsi="Cordia New" w:cs="Cordia New"/>
          <w:sz w:val="32"/>
          <w:szCs w:val="32"/>
          <w:cs/>
        </w:rPr>
        <w:t>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 xml:space="preserve">มาตรฐานด้านศาสนา </w:t>
      </w:r>
      <w:r w:rsidRPr="002F0C15">
        <w:rPr>
          <w:rFonts w:ascii="Cordia New" w:hAnsi="Cordia New" w:cs="Cordia New"/>
          <w:sz w:val="32"/>
          <w:szCs w:val="32"/>
        </w:rPr>
        <w:t>(Halal)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>มาตรฐานบังคับ/กรมประมง/กระทรวงพาณิชย์/ สมอ./กระทรวงอุตสาหกรรม ฯลฯ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 xml:space="preserve">มาตรการด้านสิ่งแวดล้อม เช่น </w:t>
      </w:r>
      <w:r w:rsidRPr="002F0C15">
        <w:rPr>
          <w:rFonts w:ascii="Cordia New" w:hAnsi="Cordia New" w:cs="Cordia New"/>
          <w:sz w:val="32"/>
          <w:szCs w:val="32"/>
        </w:rPr>
        <w:t>IUU Fishing / WEEE : Waste From  Electronic / Carbon Footprint</w:t>
      </w:r>
      <w:r w:rsidRPr="002F0C15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 xml:space="preserve">มาตรฐานด้านการค้ามนุษย์ / </w:t>
      </w:r>
      <w:r w:rsidRPr="002F0C15">
        <w:rPr>
          <w:rFonts w:ascii="Cordia New" w:hAnsi="Cordia New" w:cs="Cordia New"/>
          <w:sz w:val="32"/>
          <w:szCs w:val="32"/>
        </w:rPr>
        <w:t xml:space="preserve">Human Trafficking </w:t>
      </w:r>
      <w:r w:rsidRPr="002F0C15">
        <w:rPr>
          <w:rFonts w:ascii="Cordia New" w:hAnsi="Cordia New" w:cs="Cordia New"/>
          <w:sz w:val="32"/>
          <w:szCs w:val="32"/>
          <w:cs/>
        </w:rPr>
        <w:t>(</w:t>
      </w:r>
      <w:r w:rsidRPr="002F0C15">
        <w:rPr>
          <w:rFonts w:ascii="Cordia New" w:hAnsi="Cordia New" w:cs="Cordia New"/>
          <w:sz w:val="32"/>
          <w:szCs w:val="32"/>
        </w:rPr>
        <w:t>TIER 3</w:t>
      </w:r>
      <w:r w:rsidRPr="002F0C15">
        <w:rPr>
          <w:rFonts w:ascii="Cordia New" w:hAnsi="Cordia New" w:cs="Cordia New"/>
          <w:sz w:val="32"/>
          <w:szCs w:val="32"/>
          <w:cs/>
        </w:rPr>
        <w:t>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>มาตรฐานด้านสิทธิมนุษยชนและแรงงาน (</w:t>
      </w:r>
      <w:r w:rsidRPr="002F0C15">
        <w:rPr>
          <w:rFonts w:ascii="Cordia New" w:hAnsi="Cordia New" w:cs="Cordia New"/>
          <w:sz w:val="32"/>
          <w:szCs w:val="32"/>
        </w:rPr>
        <w:t>Human Right</w:t>
      </w:r>
      <w:r w:rsidRPr="002F0C15">
        <w:rPr>
          <w:rFonts w:ascii="Cordia New" w:hAnsi="Cordia New" w:cs="Cordia New"/>
          <w:sz w:val="32"/>
          <w:szCs w:val="32"/>
          <w:cs/>
        </w:rPr>
        <w:t xml:space="preserve"> </w:t>
      </w:r>
      <w:r w:rsidRPr="002F0C15">
        <w:rPr>
          <w:rFonts w:ascii="Cordia New" w:hAnsi="Cordia New" w:cs="Cordia New"/>
          <w:sz w:val="32"/>
          <w:szCs w:val="32"/>
        </w:rPr>
        <w:t>&amp; ILO</w:t>
      </w:r>
      <w:r w:rsidRPr="002F0C15">
        <w:rPr>
          <w:rFonts w:ascii="Cordia New" w:hAnsi="Cordia New" w:cs="Cordia New"/>
          <w:sz w:val="32"/>
          <w:szCs w:val="32"/>
          <w:cs/>
        </w:rPr>
        <w:t>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>มาตรฐานป้องกันการก่อการร้าย (</w:t>
      </w:r>
      <w:r w:rsidRPr="002F0C15">
        <w:rPr>
          <w:rFonts w:ascii="Cordia New" w:hAnsi="Cordia New" w:cs="Cordia New"/>
          <w:sz w:val="32"/>
          <w:szCs w:val="32"/>
        </w:rPr>
        <w:t>AEO</w:t>
      </w:r>
      <w:r w:rsidRPr="002F0C15">
        <w:rPr>
          <w:rFonts w:ascii="Cordia New" w:hAnsi="Cordia New" w:cs="Cordia New"/>
          <w:sz w:val="32"/>
          <w:szCs w:val="32"/>
          <w:cs/>
        </w:rPr>
        <w:t>)</w:t>
      </w:r>
    </w:p>
    <w:p w:rsidR="00D96818" w:rsidRPr="002F0C15" w:rsidRDefault="00D96818" w:rsidP="00D96818">
      <w:pPr>
        <w:numPr>
          <w:ilvl w:val="0"/>
          <w:numId w:val="4"/>
        </w:numPr>
        <w:tabs>
          <w:tab w:val="num" w:pos="1701"/>
        </w:tabs>
        <w:spacing w:after="0"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2F0C15">
        <w:rPr>
          <w:rFonts w:ascii="Cordia New" w:hAnsi="Cordia New" w:cs="Cordia New"/>
          <w:sz w:val="32"/>
          <w:szCs w:val="32"/>
          <w:cs/>
        </w:rPr>
        <w:t xml:space="preserve">มาตรฐานด้านทรัพย์สินทางปัญญา / </w:t>
      </w:r>
      <w:r w:rsidRPr="002F0C15">
        <w:rPr>
          <w:rFonts w:ascii="Cordia New" w:hAnsi="Cordia New" w:cs="Cordia New"/>
          <w:sz w:val="32"/>
          <w:szCs w:val="32"/>
        </w:rPr>
        <w:t>Intellectual Right</w:t>
      </w:r>
    </w:p>
    <w:p w:rsidR="00D96818" w:rsidRPr="00DF2158" w:rsidRDefault="00D96818" w:rsidP="00D96818">
      <w:pPr>
        <w:numPr>
          <w:ilvl w:val="0"/>
          <w:numId w:val="4"/>
        </w:numPr>
        <w:tabs>
          <w:tab w:val="num" w:pos="1701"/>
        </w:tabs>
        <w:spacing w:line="276" w:lineRule="auto"/>
        <w:ind w:left="1560"/>
        <w:jc w:val="thaiDistribute"/>
        <w:rPr>
          <w:rFonts w:ascii="Cordia New" w:hAnsi="Cordia New" w:cs="Cordia New"/>
          <w:sz w:val="32"/>
          <w:szCs w:val="32"/>
          <w:cs/>
        </w:rPr>
      </w:pPr>
      <w:r w:rsidRPr="00DF2158">
        <w:rPr>
          <w:rFonts w:ascii="Cordia New" w:hAnsi="Cordia New" w:cs="Cordia New"/>
          <w:sz w:val="32"/>
          <w:szCs w:val="32"/>
          <w:cs/>
        </w:rPr>
        <w:t>มาตรฐานที่ไม่ใช่ภาษีระหว่างประเทศ (</w:t>
      </w:r>
      <w:r w:rsidRPr="00DF2158">
        <w:rPr>
          <w:rFonts w:ascii="Cordia New" w:hAnsi="Cordia New" w:cs="Cordia New"/>
          <w:sz w:val="32"/>
          <w:szCs w:val="32"/>
        </w:rPr>
        <w:t>NTMs</w:t>
      </w:r>
      <w:r w:rsidRPr="00DF2158">
        <w:rPr>
          <w:rFonts w:ascii="Cordia New" w:hAnsi="Cordia New" w:cs="Cordia New"/>
          <w:sz w:val="32"/>
          <w:szCs w:val="32"/>
          <w:cs/>
        </w:rPr>
        <w:t xml:space="preserve">) </w:t>
      </w:r>
    </w:p>
    <w:p w:rsidR="00AF7F59" w:rsidRDefault="002D0B0E" w:rsidP="002D0B0E">
      <w:pPr>
        <w:pStyle w:val="ListParagraph"/>
        <w:tabs>
          <w:tab w:val="left" w:pos="1843"/>
        </w:tabs>
        <w:spacing w:after="0" w:line="276" w:lineRule="auto"/>
        <w:ind w:left="1134" w:hanging="283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4.  </w:t>
      </w:r>
      <w:r w:rsidR="005F5968" w:rsidRPr="005F5968">
        <w:rPr>
          <w:rFonts w:ascii="Cordia New" w:hAnsi="Cordia New" w:cs="Cordia New" w:hint="cs"/>
          <w:b/>
          <w:bCs/>
          <w:sz w:val="32"/>
          <w:szCs w:val="32"/>
          <w:cs/>
        </w:rPr>
        <w:t>มาตรฐาน</w:t>
      </w:r>
      <w:r w:rsidR="00D04BB1">
        <w:rPr>
          <w:rFonts w:ascii="Cordia New" w:hAnsi="Cordia New" w:cs="Cordia New" w:hint="cs"/>
          <w:b/>
          <w:bCs/>
          <w:sz w:val="32"/>
          <w:szCs w:val="32"/>
          <w:cs/>
        </w:rPr>
        <w:t>เชื่อมโยงในโซ่อุปทานการผลิต</w:t>
      </w:r>
      <w:r w:rsidR="005F5968" w:rsidRPr="00AF7F5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F7F59" w:rsidRPr="00AF7F59">
        <w:rPr>
          <w:rFonts w:ascii="Cordia New" w:hAnsi="Cordia New" w:cs="Cordia New" w:hint="cs"/>
          <w:sz w:val="32"/>
          <w:szCs w:val="32"/>
          <w:cs/>
        </w:rPr>
        <w:t>(</w:t>
      </w:r>
      <w:r w:rsidR="00D04BB1">
        <w:rPr>
          <w:rFonts w:ascii="Cordia New" w:hAnsi="Cordia New" w:cs="Cordia New"/>
          <w:sz w:val="32"/>
          <w:szCs w:val="32"/>
        </w:rPr>
        <w:t>Supply Chain Connectivity</w:t>
      </w:r>
      <w:r w:rsidR="005F5968" w:rsidRPr="00AF7F59">
        <w:rPr>
          <w:rFonts w:ascii="Cordia New" w:hAnsi="Cordia New" w:cs="Cordia New"/>
          <w:sz w:val="32"/>
          <w:szCs w:val="32"/>
        </w:rPr>
        <w:t xml:space="preserve"> Standard</w:t>
      </w:r>
      <w:r w:rsidR="00AF7F59" w:rsidRPr="00AF7F59">
        <w:rPr>
          <w:rFonts w:ascii="Cordia New" w:hAnsi="Cordia New" w:cs="Cordia New"/>
          <w:sz w:val="32"/>
          <w:szCs w:val="32"/>
        </w:rPr>
        <w:t>)</w:t>
      </w:r>
    </w:p>
    <w:p w:rsidR="001F5FE5" w:rsidRPr="00707076" w:rsidRDefault="00AF7F59" w:rsidP="002D0B0E">
      <w:pPr>
        <w:pStyle w:val="ListParagraph"/>
        <w:tabs>
          <w:tab w:val="left" w:pos="1843"/>
        </w:tabs>
        <w:spacing w:after="0" w:line="276" w:lineRule="auto"/>
        <w:ind w:left="1134" w:hanging="284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2D0B0E">
        <w:rPr>
          <w:rFonts w:ascii="Cordia New" w:hAnsi="Cordia New" w:cs="Cordia New" w:hint="cs"/>
          <w:sz w:val="32"/>
          <w:szCs w:val="32"/>
          <w:cs/>
        </w:rPr>
        <w:tab/>
      </w:r>
      <w:r w:rsidR="005F5968"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เนื่องจากกิจกรรมโลจิสติกส์</w:t>
      </w:r>
      <w:r w:rsidR="00D04BB1">
        <w:rPr>
          <w:rFonts w:ascii="Cordia New" w:hAnsi="Cordia New" w:cs="Cordia New" w:hint="cs"/>
          <w:spacing w:val="-6"/>
          <w:sz w:val="32"/>
          <w:szCs w:val="32"/>
          <w:cs/>
        </w:rPr>
        <w:t>ในโซ่อุปทานการผลิต</w:t>
      </w:r>
      <w:r w:rsidR="005F5968" w:rsidRPr="00707076">
        <w:rPr>
          <w:rFonts w:ascii="Cordia New" w:hAnsi="Cordia New" w:cs="Cordia New" w:hint="cs"/>
          <w:spacing w:val="-6"/>
          <w:sz w:val="32"/>
          <w:szCs w:val="32"/>
          <w:cs/>
        </w:rPr>
        <w:t>และผู้ให้บริการโลจิสติกส์เป็นหัวใจสำคัญของการขับเคลื่อนกิจกรรมการรับและส่งมอบสินค้าในช่วง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เชื่อมโยง</w:t>
      </w:r>
      <w:r w:rsidR="00D04BB1">
        <w:rPr>
          <w:rFonts w:ascii="Cordia New" w:hAnsi="Cordia New" w:cs="Cordia New" w:hint="cs"/>
          <w:spacing w:val="-6"/>
          <w:sz w:val="32"/>
          <w:szCs w:val="32"/>
          <w:cs/>
        </w:rPr>
        <w:t>กิจกรรม</w:t>
      </w:r>
      <w:r w:rsidR="005F5968" w:rsidRPr="00707076">
        <w:rPr>
          <w:rFonts w:ascii="Cordia New" w:hAnsi="Cordia New" w:cs="Cordia New" w:hint="cs"/>
          <w:spacing w:val="-6"/>
          <w:sz w:val="32"/>
          <w:szCs w:val="32"/>
          <w:cs/>
        </w:rPr>
        <w:t>รอยต่อขององค์กรต่างๆ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5F5968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ซึ่งอยู่ในโซ่อุปทานการผลิต 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>(</w:t>
      </w:r>
      <w:r w:rsidRPr="00707076">
        <w:rPr>
          <w:rFonts w:ascii="Cordia New" w:hAnsi="Cordia New" w:cs="Cordia New"/>
          <w:spacing w:val="-6"/>
          <w:sz w:val="32"/>
          <w:szCs w:val="32"/>
        </w:rPr>
        <w:t>Supply Chain Connectivity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5F5968" w:rsidRPr="00707076">
        <w:rPr>
          <w:rFonts w:ascii="Cordia New" w:hAnsi="Cordia New" w:cs="Cordia New" w:hint="cs"/>
          <w:spacing w:val="-6"/>
          <w:sz w:val="32"/>
          <w:szCs w:val="32"/>
          <w:cs/>
        </w:rPr>
        <w:t>โดยที่งานโลจิสติกส์เกี่ยวข้องกับการเคลื่อนย้าย จัดเก็บ กระจายสินค้าตั้งแต่อุตสาหกรรมต้นน้ำ กลางน้ำ ปลายน้ำ จนสินค้าส่งมอบถึงผู้บริโภค</w:t>
      </w:r>
      <w:r w:rsidR="009C0069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9346DD" w:rsidRPr="00707076">
        <w:rPr>
          <w:rFonts w:ascii="Cordia New" w:hAnsi="Cordia New" w:cs="Cordia New" w:hint="cs"/>
          <w:spacing w:val="-6"/>
          <w:sz w:val="32"/>
          <w:szCs w:val="32"/>
          <w:cs/>
        </w:rPr>
        <w:t>จ</w:t>
      </w:r>
      <w:r w:rsidR="006B5765" w:rsidRPr="00707076">
        <w:rPr>
          <w:rFonts w:ascii="Cordia New" w:hAnsi="Cordia New" w:cs="Cordia New" w:hint="cs"/>
          <w:spacing w:val="-6"/>
          <w:sz w:val="32"/>
          <w:szCs w:val="32"/>
          <w:cs/>
        </w:rPr>
        <w:t>ึงเกี่ยวข้องกับมาตรฐ</w:t>
      </w:r>
      <w:r w:rsidR="009346DD" w:rsidRPr="00707076">
        <w:rPr>
          <w:rFonts w:ascii="Cordia New" w:hAnsi="Cordia New" w:cs="Cordia New" w:hint="cs"/>
          <w:spacing w:val="-6"/>
          <w:sz w:val="32"/>
          <w:szCs w:val="32"/>
          <w:cs/>
        </w:rPr>
        <w:t>านด้านบรรจุภัณฑ์ซึ่งสอดคล้องกับประเภทการขนส่งโหมดต่างๆ</w:t>
      </w:r>
      <w:r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 รวมทั้งศูนย์กระจายสินค้า </w:t>
      </w:r>
      <w:r w:rsidR="009346DD" w:rsidRPr="00707076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และหรือผ่านช่องทางค้าปลีก-ค้าส่งในลักษณะที่เป็นเมกะคอนวีเนี่ยนสโตร์ </w:t>
      </w:r>
    </w:p>
    <w:p w:rsidR="005F5968" w:rsidRPr="0047317A" w:rsidRDefault="00AF7F59" w:rsidP="002D0B0E">
      <w:pPr>
        <w:pStyle w:val="ListParagraph"/>
        <w:tabs>
          <w:tab w:val="left" w:pos="1843"/>
        </w:tabs>
        <w:spacing w:after="0" w:line="276" w:lineRule="auto"/>
        <w:ind w:left="1134" w:hanging="284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47317A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ab/>
      </w:r>
      <w:r w:rsidR="002D0B0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ab/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ขณะเดียวกันการผลิต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ภายใต้บริบท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อุตสาหกรรม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ใหม่ (</w:t>
      </w:r>
      <w:r w:rsidR="00A607EE" w:rsidRPr="0047317A">
        <w:rPr>
          <w:rFonts w:ascii="Cordia New" w:hAnsi="Cordia New" w:cs="Cordia New"/>
          <w:spacing w:val="-6"/>
          <w:sz w:val="32"/>
          <w:szCs w:val="32"/>
        </w:rPr>
        <w:t>Industries 4.0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) โดยระบบ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การผลิต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แบบ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ลีน</w:t>
      </w:r>
      <w:r w:rsidR="001F5FE5" w:rsidRPr="0047317A">
        <w:rPr>
          <w:rFonts w:ascii="Cordia New" w:hAnsi="Cordia New" w:cs="Cordia New" w:hint="cs"/>
          <w:spacing w:val="-6"/>
          <w:sz w:val="32"/>
          <w:szCs w:val="32"/>
          <w:cs/>
        </w:rPr>
        <w:t>ซึ่งเป็นระบบในอุตสาหกรรม 3.0 ตอนปลาย</w:t>
      </w:r>
      <w:r w:rsidR="00D04BB1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 xml:space="preserve">ถูกยกระดับเป็น 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“</w:t>
      </w:r>
      <w:r w:rsidR="00A607EE" w:rsidRPr="0047317A">
        <w:rPr>
          <w:rFonts w:ascii="Cordia New" w:hAnsi="Cordia New" w:cs="Cordia New"/>
          <w:spacing w:val="-6"/>
          <w:sz w:val="32"/>
          <w:szCs w:val="32"/>
        </w:rPr>
        <w:t xml:space="preserve">Online </w:t>
      </w:r>
      <w:r w:rsidR="009C0069" w:rsidRPr="0047317A">
        <w:rPr>
          <w:rFonts w:ascii="Cordia New" w:hAnsi="Cordia New" w:cs="Cordia New"/>
          <w:spacing w:val="-6"/>
          <w:sz w:val="32"/>
          <w:szCs w:val="32"/>
        </w:rPr>
        <w:t>Cyber Lean Manufacturing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”</w:t>
      </w:r>
      <w:r w:rsidR="009C0069" w:rsidRPr="0047317A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เป็นระบบการผลิตไฮเทค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ออนไลน์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แทบจะไม่มีการสต๊อกสินค้า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 xml:space="preserve"> ทำให้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ทุกกิจกรรม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 xml:space="preserve">ในโซ่อุปทานจะต้องมีมาตรฐานร่วมกันและเป็นมาตรฐานนานาชาติ และต้องมีระบบปฏิบัติการในการควบคุมทุกขั้นตอนของการสื่อสารข้อมูล </w:t>
      </w:r>
      <w:r w:rsidR="00D01FBF" w:rsidRPr="0047317A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="00A607EE" w:rsidRPr="0047317A">
        <w:rPr>
          <w:rFonts w:ascii="Cordia New" w:hAnsi="Cordia New" w:cs="Cordia New" w:hint="cs"/>
          <w:spacing w:val="-6"/>
          <w:sz w:val="32"/>
          <w:szCs w:val="32"/>
          <w:cs/>
        </w:rPr>
        <w:t>การรับ-ส่ง</w:t>
      </w:r>
      <w:r w:rsidR="00D01FBF" w:rsidRPr="0047317A">
        <w:rPr>
          <w:rFonts w:ascii="Cordia New" w:hAnsi="Cordia New" w:cs="Cordia New" w:hint="cs"/>
          <w:spacing w:val="-6"/>
          <w:sz w:val="32"/>
          <w:szCs w:val="32"/>
          <w:cs/>
        </w:rPr>
        <w:t>สินค้าและบริการ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จะต้องไม่มีความผิดพลาดหรือที่เรียกว่า “</w:t>
      </w:r>
      <w:r w:rsidR="009C0069" w:rsidRPr="0047317A">
        <w:rPr>
          <w:rFonts w:ascii="Cordia New" w:hAnsi="Cordia New" w:cs="Cordia New"/>
          <w:spacing w:val="-6"/>
          <w:sz w:val="32"/>
          <w:szCs w:val="32"/>
        </w:rPr>
        <w:t>Zero Defect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” เกี่ยวข้องกับมาตรฐาน</w:t>
      </w:r>
      <w:r w:rsidR="00D01FBF" w:rsidRPr="0047317A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t>คุณภาพของผู้ให้บริการและ</w:t>
      </w:r>
      <w:r w:rsidR="009C0069" w:rsidRPr="0047317A">
        <w:rPr>
          <w:rFonts w:ascii="Cordia New" w:hAnsi="Cordia New" w:cs="Cordia New" w:hint="cs"/>
          <w:spacing w:val="-6"/>
          <w:sz w:val="32"/>
          <w:szCs w:val="32"/>
          <w:cs/>
        </w:rPr>
        <w:lastRenderedPageBreak/>
        <w:t>ม</w:t>
      </w:r>
      <w:r w:rsidR="009C0069" w:rsidRPr="00B2753B">
        <w:rPr>
          <w:rFonts w:ascii="Cordia New" w:hAnsi="Cordia New" w:cs="Cordia New" w:hint="cs"/>
          <w:spacing w:val="-10"/>
          <w:sz w:val="32"/>
          <w:szCs w:val="32"/>
          <w:cs/>
        </w:rPr>
        <w:t xml:space="preserve">าตรฐานวิชาชีพที่เกี่ยวข้อง เช่น </w:t>
      </w:r>
      <w:r w:rsidR="00D01FBF" w:rsidRPr="00B2753B">
        <w:rPr>
          <w:rFonts w:ascii="Cordia New" w:hAnsi="Cordia New" w:cs="Cordia New" w:hint="cs"/>
          <w:spacing w:val="-10"/>
          <w:sz w:val="32"/>
          <w:szCs w:val="32"/>
          <w:cs/>
        </w:rPr>
        <w:t xml:space="preserve">มาตรฐานผู้ผลิตและให้บริการภายใต้ </w:t>
      </w:r>
      <w:r w:rsidR="009C0069" w:rsidRPr="00B2753B">
        <w:rPr>
          <w:rFonts w:ascii="Cordia New" w:hAnsi="Cordia New" w:cs="Cordia New"/>
          <w:spacing w:val="-10"/>
          <w:sz w:val="32"/>
          <w:szCs w:val="32"/>
        </w:rPr>
        <w:t>AEO</w:t>
      </w:r>
      <w:r w:rsidR="00D04BB1" w:rsidRPr="00B2753B">
        <w:rPr>
          <w:rFonts w:ascii="Cordia New" w:hAnsi="Cordia New" w:cs="Cordia New"/>
          <w:spacing w:val="-10"/>
          <w:sz w:val="32"/>
          <w:szCs w:val="32"/>
        </w:rPr>
        <w:t xml:space="preserve">. </w:t>
      </w:r>
      <w:r w:rsidR="009C0069" w:rsidRPr="00B2753B">
        <w:rPr>
          <w:rFonts w:ascii="Cordia New" w:hAnsi="Cordia New" w:cs="Cordia New"/>
          <w:spacing w:val="-10"/>
          <w:sz w:val="32"/>
          <w:szCs w:val="32"/>
        </w:rPr>
        <w:t>Standard</w:t>
      </w:r>
      <w:r w:rsidR="00D01FBF" w:rsidRPr="00B2753B">
        <w:rPr>
          <w:rFonts w:ascii="Cordia New" w:hAnsi="Cordia New" w:cs="Cordia New"/>
          <w:spacing w:val="-10"/>
          <w:sz w:val="32"/>
          <w:szCs w:val="32"/>
        </w:rPr>
        <w:t xml:space="preserve">, </w:t>
      </w:r>
      <w:r w:rsidR="00D01FBF" w:rsidRPr="00B2753B">
        <w:rPr>
          <w:rFonts w:ascii="Cordia New" w:hAnsi="Cordia New" w:cs="Cordia New" w:hint="cs"/>
          <w:spacing w:val="-10"/>
          <w:sz w:val="32"/>
          <w:szCs w:val="32"/>
          <w:cs/>
        </w:rPr>
        <w:t xml:space="preserve">มาตรฐานขนส่ง </w:t>
      </w:r>
      <w:r w:rsidR="009C0069" w:rsidRPr="00B2753B">
        <w:rPr>
          <w:rFonts w:ascii="Cordia New" w:hAnsi="Cordia New" w:cs="Cordia New"/>
          <w:spacing w:val="-10"/>
          <w:sz w:val="32"/>
          <w:szCs w:val="32"/>
        </w:rPr>
        <w:t xml:space="preserve">Q-Mark Standard </w:t>
      </w:r>
      <w:r w:rsidR="00D01FBF" w:rsidRPr="00B2753B">
        <w:rPr>
          <w:rFonts w:ascii="Cordia New" w:hAnsi="Cordia New" w:cs="Cordia New" w:hint="cs"/>
          <w:spacing w:val="-10"/>
          <w:sz w:val="32"/>
          <w:szCs w:val="32"/>
          <w:cs/>
        </w:rPr>
        <w:t>และ</w:t>
      </w:r>
      <w:r w:rsidR="009C0069" w:rsidRPr="00B2753B">
        <w:rPr>
          <w:rFonts w:ascii="Cordia New" w:hAnsi="Cordia New" w:cs="Cordia New" w:hint="cs"/>
          <w:spacing w:val="-10"/>
          <w:sz w:val="32"/>
          <w:szCs w:val="32"/>
          <w:cs/>
        </w:rPr>
        <w:t xml:space="preserve">มาตรฐาน </w:t>
      </w:r>
      <w:r w:rsidR="009C0069" w:rsidRPr="00B2753B">
        <w:rPr>
          <w:rFonts w:ascii="Cordia New" w:hAnsi="Cordia New" w:cs="Cordia New"/>
          <w:spacing w:val="-10"/>
          <w:sz w:val="32"/>
          <w:szCs w:val="32"/>
        </w:rPr>
        <w:t xml:space="preserve">Green Logistics </w:t>
      </w:r>
      <w:r w:rsidR="009C0069" w:rsidRPr="00B2753B">
        <w:rPr>
          <w:rFonts w:ascii="Cordia New" w:hAnsi="Cordia New" w:cs="Cordia New" w:hint="cs"/>
          <w:spacing w:val="-10"/>
          <w:sz w:val="32"/>
          <w:szCs w:val="32"/>
          <w:cs/>
        </w:rPr>
        <w:t>รวมถึงมาตรฐานการขนส่งผ่านโหมด</w:t>
      </w:r>
      <w:r w:rsidR="00DB39EC">
        <w:rPr>
          <w:rFonts w:ascii="Cordia New" w:hAnsi="Cordia New" w:cs="Cordia New" w:hint="cs"/>
          <w:noProof/>
          <w:spacing w:val="-1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1140460</wp:posOffset>
            </wp:positionV>
            <wp:extent cx="6115050" cy="4635500"/>
            <wp:effectExtent l="19050" t="0" r="0" b="0"/>
            <wp:wrapThrough wrapText="bothSides">
              <wp:wrapPolygon edited="0">
                <wp:start x="-67" y="0"/>
                <wp:lineTo x="-67" y="21482"/>
                <wp:lineTo x="21600" y="21482"/>
                <wp:lineTo x="21600" y="0"/>
                <wp:lineTo x="-67" y="0"/>
              </wp:wrapPolygon>
            </wp:wrapThrough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06" r="12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069" w:rsidRPr="00B2753B">
        <w:rPr>
          <w:rFonts w:ascii="Cordia New" w:hAnsi="Cordia New" w:cs="Cordia New" w:hint="cs"/>
          <w:spacing w:val="-10"/>
          <w:sz w:val="32"/>
          <w:szCs w:val="32"/>
          <w:cs/>
        </w:rPr>
        <w:t>ขนส่งประเภทต่างๆ</w:t>
      </w:r>
      <w:r w:rsidR="001F5FE5" w:rsidRPr="00B2753B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 </w:t>
      </w:r>
      <w:r w:rsidR="001F5FE5" w:rsidRPr="0047317A">
        <w:rPr>
          <w:rFonts w:ascii="Cordia New" w:hAnsi="Cordia New" w:cs="Cordia New" w:hint="cs"/>
          <w:spacing w:val="-6"/>
          <w:sz w:val="28"/>
          <w:cs/>
        </w:rPr>
        <w:t>(โปรดดูผังประกอบ)</w:t>
      </w:r>
    </w:p>
    <w:p w:rsidR="00802034" w:rsidRPr="00802034" w:rsidRDefault="00DB1C99" w:rsidP="001F5FE5">
      <w:pPr>
        <w:spacing w:after="0" w:line="276" w:lineRule="auto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 id="_x0000_s1030" type="#_x0000_t202" style="position:absolute;left:0;text-align:left;margin-left:305.6pt;margin-top:382.5pt;width:184.75pt;height:33.3pt;z-index:251669504" filled="f" stroked="f">
            <v:textbox style="mso-next-textbox:#_x0000_s1030">
              <w:txbxContent>
                <w:p w:rsidR="003C10D8" w:rsidRPr="002D0B0E" w:rsidRDefault="003C10D8" w:rsidP="003C10D8">
                  <w:pPr>
                    <w:spacing w:after="0"/>
                    <w:jc w:val="right"/>
                    <w:rPr>
                      <w:rFonts w:ascii="Cordia New" w:hAnsi="Cordia New" w:cs="Cordia New"/>
                      <w:sz w:val="28"/>
                      <w:cs/>
                    </w:rPr>
                  </w:pPr>
                  <w:r w:rsidRPr="002D0B0E"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ที่มา </w:t>
                  </w:r>
                  <w:r w:rsidRPr="002D0B0E"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 w:rsidRPr="002D0B0E">
                    <w:rPr>
                      <w:rFonts w:ascii="Cordia New" w:hAnsi="Cordia New" w:cs="Cordia New" w:hint="cs"/>
                      <w:sz w:val="28"/>
                      <w:cs/>
                    </w:rPr>
                    <w:t>ดร.ธนิต โสรัตน์ (2016)</w:t>
                  </w:r>
                </w:p>
                <w:p w:rsidR="003C10D8" w:rsidRDefault="003C10D8"/>
              </w:txbxContent>
            </v:textbox>
          </v:shape>
        </w:pict>
      </w:r>
    </w:p>
    <w:p w:rsidR="001E0D91" w:rsidRPr="002D0B0E" w:rsidRDefault="00DB1C99" w:rsidP="002D0B0E">
      <w:pPr>
        <w:spacing w:after="0"/>
        <w:jc w:val="right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noProof/>
          <w:sz w:val="28"/>
        </w:rPr>
        <w:pict>
          <v:shape id="_x0000_s1029" type="#_x0000_t202" style="position:absolute;left:0;text-align:left;margin-left:348.45pt;margin-top:343.85pt;width:118.85pt;height:29.2pt;z-index:251668480" filled="f" stroked="f">
            <v:textbox style="mso-next-textbox:#_x0000_s1029">
              <w:txbxContent>
                <w:p w:rsidR="003C10D8" w:rsidRPr="002D0B0E" w:rsidRDefault="003C10D8" w:rsidP="003C10D8">
                  <w:pPr>
                    <w:spacing w:after="0"/>
                    <w:jc w:val="right"/>
                    <w:rPr>
                      <w:rFonts w:ascii="Cordia New" w:hAnsi="Cordia New" w:cs="Cordia New"/>
                      <w:sz w:val="28"/>
                      <w:cs/>
                    </w:rPr>
                  </w:pPr>
                  <w:r w:rsidRPr="002D0B0E"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ที่มา </w:t>
                  </w:r>
                  <w:r w:rsidRPr="002D0B0E">
                    <w:rPr>
                      <w:rFonts w:ascii="Cordia New" w:hAnsi="Cordia New" w:cs="Cordia New"/>
                      <w:sz w:val="28"/>
                    </w:rPr>
                    <w:t xml:space="preserve">: </w:t>
                  </w:r>
                  <w:r w:rsidRPr="002D0B0E">
                    <w:rPr>
                      <w:rFonts w:ascii="Cordia New" w:hAnsi="Cordia New" w:cs="Cordia New" w:hint="cs"/>
                      <w:sz w:val="28"/>
                      <w:cs/>
                    </w:rPr>
                    <w:t>ดร.ธนิต โสรัตน์ (2016)</w:t>
                  </w:r>
                </w:p>
                <w:p w:rsidR="003C10D8" w:rsidRDefault="003C10D8"/>
              </w:txbxContent>
            </v:textbox>
          </v:shape>
        </w:pict>
      </w:r>
      <w:r w:rsidR="002D0B0E" w:rsidRPr="002D0B0E">
        <w:rPr>
          <w:rFonts w:ascii="Cordia New" w:hAnsi="Cordia New" w:cs="Cordia New" w:hint="cs"/>
          <w:sz w:val="28"/>
          <w:cs/>
        </w:rPr>
        <w:t xml:space="preserve"> </w:t>
      </w:r>
    </w:p>
    <w:p w:rsidR="001E0D91" w:rsidRDefault="001E0D91" w:rsidP="001E0D91">
      <w:pPr>
        <w:spacing w:after="0"/>
        <w:rPr>
          <w:rFonts w:ascii="Cordia New" w:hAnsi="Cordia New" w:cs="Cordia New"/>
          <w:sz w:val="32"/>
          <w:szCs w:val="32"/>
        </w:rPr>
      </w:pPr>
    </w:p>
    <w:p w:rsidR="001E0D91" w:rsidRDefault="00DB1C99" w:rsidP="001E0D9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 id="_x0000_s1026" type="#_x0000_t202" style="position:absolute;margin-left:41.75pt;margin-top:18.35pt;width:406pt;height:113pt;z-index:251662336;mso-width-relative:margin;mso-height-relative:margin;v-text-anchor:middle">
            <v:textbox style="mso-next-textbox:#_x0000_s1026">
              <w:txbxContent>
                <w:p w:rsidR="00D04BB1" w:rsidRPr="00D04BB1" w:rsidRDefault="00D04BB1" w:rsidP="00D04BB1">
                  <w:pPr>
                    <w:pStyle w:val="NoSpacing"/>
                    <w:jc w:val="center"/>
                    <w:rPr>
                      <w:rFonts w:asciiTheme="minorBidi" w:hAnsiTheme="minorBidi"/>
                      <w:sz w:val="28"/>
                    </w:rPr>
                  </w:pPr>
                  <w:r w:rsidRPr="00D04BB1">
                    <w:rPr>
                      <w:rFonts w:asciiTheme="minorBidi" w:hAnsiTheme="minorBidi"/>
                      <w:sz w:val="28"/>
                      <w:cs/>
                    </w:rPr>
                    <w:t xml:space="preserve">สามารถ </w:t>
                  </w:r>
                  <w:r w:rsidRPr="00D04BB1">
                    <w:rPr>
                      <w:rFonts w:asciiTheme="minorBidi" w:hAnsiTheme="minorBidi"/>
                      <w:sz w:val="28"/>
                    </w:rPr>
                    <w:t xml:space="preserve">Download PowerPoint </w:t>
                  </w:r>
                  <w:r w:rsidRPr="00D04BB1">
                    <w:rPr>
                      <w:rFonts w:asciiTheme="minorBidi" w:hAnsiTheme="minorBidi"/>
                      <w:sz w:val="28"/>
                      <w:cs/>
                    </w:rPr>
                    <w:t xml:space="preserve">ได้ที่ </w:t>
                  </w:r>
                  <w:r w:rsidRPr="00D04BB1">
                    <w:rPr>
                      <w:rFonts w:asciiTheme="minorBidi" w:hAnsiTheme="minorBidi"/>
                      <w:sz w:val="28"/>
                    </w:rPr>
                    <w:t>www.tanitsorat.com</w:t>
                  </w:r>
                </w:p>
                <w:p w:rsidR="00D04BB1" w:rsidRPr="00D04BB1" w:rsidRDefault="00D04BB1" w:rsidP="00D04BB1">
                  <w:pPr>
                    <w:pStyle w:val="NoSpacing"/>
                    <w:jc w:val="center"/>
                    <w:rPr>
                      <w:rFonts w:asciiTheme="minorBidi" w:hAnsiTheme="minorBidi"/>
                      <w:sz w:val="28"/>
                      <w:cs/>
                    </w:rPr>
                  </w:pPr>
                  <w:r>
                    <w:rPr>
                      <w:rFonts w:asciiTheme="minorBidi" w:hAnsiTheme="minorBidi" w:hint="cs"/>
                      <w:sz w:val="28"/>
                      <w:cs/>
                    </w:rPr>
                    <w:t>และ</w:t>
                  </w:r>
                  <w:r>
                    <w:rPr>
                      <w:rFonts w:asciiTheme="minorBidi" w:hAnsiTheme="minorBidi"/>
                      <w:sz w:val="28"/>
                      <w:cs/>
                    </w:rPr>
                    <w:t>สามารถติดตามรายงาน</w:t>
                  </w:r>
                  <w:r w:rsidR="00AC1D6F">
                    <w:rPr>
                      <w:rFonts w:asciiTheme="minorBidi" w:hAnsiTheme="minorBidi" w:hint="cs"/>
                      <w:sz w:val="28"/>
                      <w:cs/>
                    </w:rPr>
                    <w:t xml:space="preserve"> </w:t>
                  </w:r>
                  <w:r w:rsidR="00AC1D6F">
                    <w:rPr>
                      <w:rFonts w:asciiTheme="minorBidi" w:hAnsiTheme="minorBidi"/>
                      <w:sz w:val="28"/>
                      <w:cs/>
                    </w:rPr>
                    <w:t>บทความอื่นๆ</w:t>
                  </w:r>
                  <w:r w:rsidR="00AC1D6F">
                    <w:rPr>
                      <w:rFonts w:asciiTheme="minorBidi" w:hAnsiTheme="minorBidi" w:hint="cs"/>
                      <w:sz w:val="28"/>
                      <w:cs/>
                    </w:rPr>
                    <w:t xml:space="preserve"> รวมถึง</w:t>
                  </w:r>
                  <w:r w:rsidR="00AC1D6F" w:rsidRPr="00D04BB1">
                    <w:rPr>
                      <w:rFonts w:asciiTheme="minorBidi" w:hAnsiTheme="minorBidi"/>
                      <w:sz w:val="28"/>
                      <w:cs/>
                    </w:rPr>
                    <w:t xml:space="preserve">บทสัมภาษณ์ต่างๆ </w:t>
                  </w:r>
                  <w:r w:rsidR="00AC1D6F">
                    <w:rPr>
                      <w:rFonts w:asciiTheme="minorBidi" w:hAnsiTheme="minorBidi"/>
                      <w:sz w:val="28"/>
                      <w:cs/>
                    </w:rPr>
                    <w:br/>
                  </w:r>
                  <w:r w:rsidRPr="00D04BB1">
                    <w:rPr>
                      <w:rFonts w:asciiTheme="minorBidi" w:hAnsiTheme="minorBidi"/>
                      <w:sz w:val="28"/>
                      <w:cs/>
                    </w:rPr>
                    <w:t>ได้ที่</w:t>
                  </w:r>
                  <w:r w:rsidR="00AC1D6F">
                    <w:rPr>
                      <w:rFonts w:asciiTheme="minorBidi" w:hAnsiTheme="minorBidi"/>
                      <w:sz w:val="28"/>
                    </w:rPr>
                    <w:t xml:space="preserve"> </w:t>
                  </w:r>
                  <w:hyperlink w:history="1">
                    <w:r w:rsidRPr="00D04BB1">
                      <w:rPr>
                        <w:rStyle w:val="Hyperlink"/>
                        <w:rFonts w:asciiTheme="minorBidi" w:hAnsiTheme="minorBidi"/>
                        <w:sz w:val="28"/>
                      </w:rPr>
                      <w:t xml:space="preserve">www.tanitsorat.com </w:t>
                    </w:r>
                  </w:hyperlink>
                  <w:r w:rsidR="00AC1D6F">
                    <w:rPr>
                      <w:rFonts w:asciiTheme="minorBidi" w:hAnsiTheme="minorBidi" w:hint="cs"/>
                      <w:sz w:val="28"/>
                      <w:cs/>
                    </w:rPr>
                    <w:t>,</w:t>
                  </w:r>
                  <w:r w:rsidRPr="00D04BB1">
                    <w:rPr>
                      <w:rFonts w:asciiTheme="minorBidi" w:hAnsiTheme="minorBidi"/>
                      <w:sz w:val="28"/>
                      <w:cs/>
                    </w:rPr>
                    <w:t xml:space="preserve"> </w:t>
                  </w:r>
                  <w:r w:rsidR="00AC1D6F">
                    <w:rPr>
                      <w:rFonts w:asciiTheme="minorBidi" w:hAnsiTheme="minorBidi"/>
                      <w:sz w:val="28"/>
                    </w:rPr>
                    <w:t xml:space="preserve">Facebook/Tanit.Sorat </w:t>
                  </w:r>
                  <w:r w:rsidR="00AC1D6F" w:rsidRPr="00AC1D6F">
                    <w:rPr>
                      <w:rFonts w:asciiTheme="minorBidi" w:hAnsiTheme="minorBidi" w:cs="Cordia New"/>
                      <w:sz w:val="28"/>
                      <w:cs/>
                    </w:rPr>
                    <w:t>และ</w:t>
                  </w:r>
                  <w:r w:rsidR="00AC1D6F">
                    <w:rPr>
                      <w:rFonts w:asciiTheme="minorBidi" w:hAnsiTheme="minorBidi" w:hint="cs"/>
                      <w:sz w:val="28"/>
                      <w:cs/>
                    </w:rPr>
                    <w:t xml:space="preserve"> </w:t>
                  </w:r>
                  <w:r w:rsidR="00AC1D6F">
                    <w:rPr>
                      <w:rFonts w:asciiTheme="minorBidi" w:hAnsiTheme="minorBidi"/>
                      <w:sz w:val="28"/>
                    </w:rPr>
                    <w:t>www.y</w:t>
                  </w:r>
                  <w:r w:rsidRPr="00D04BB1">
                    <w:rPr>
                      <w:rFonts w:asciiTheme="minorBidi" w:hAnsiTheme="minorBidi"/>
                      <w:sz w:val="28"/>
                    </w:rPr>
                    <w:t>outube.com</w:t>
                  </w:r>
                  <w:r w:rsidR="00AC1D6F">
                    <w:rPr>
                      <w:rFonts w:asciiTheme="minorBidi" w:hAnsiTheme="minorBidi"/>
                      <w:sz w:val="28"/>
                    </w:rPr>
                    <w:br/>
                  </w:r>
                  <w:r w:rsidRPr="00D04BB1">
                    <w:rPr>
                      <w:rFonts w:asciiTheme="minorBidi" w:hAnsiTheme="minorBidi"/>
                      <w:sz w:val="28"/>
                    </w:rPr>
                    <w:t xml:space="preserve"> </w:t>
                  </w:r>
                  <w:r w:rsidRPr="00D04BB1">
                    <w:rPr>
                      <w:rFonts w:asciiTheme="minorBidi" w:hAnsiTheme="minorBidi"/>
                      <w:sz w:val="28"/>
                      <w:cs/>
                    </w:rPr>
                    <w:t>โดยใช้คีย์เวิร์ด ดร.ธนิต โสรัตน์</w:t>
                  </w:r>
                </w:p>
              </w:txbxContent>
            </v:textbox>
          </v:shape>
        </w:pict>
      </w:r>
      <w:r w:rsidR="001E0D91">
        <w:rPr>
          <w:rFonts w:ascii="Cordia New" w:hAnsi="Cordia New" w:cs="Cordia New" w:hint="cs"/>
          <w:sz w:val="32"/>
          <w:szCs w:val="32"/>
          <w:cs/>
        </w:rPr>
        <w:tab/>
      </w:r>
    </w:p>
    <w:p w:rsidR="00194F64" w:rsidRDefault="00194F64" w:rsidP="001E0D91">
      <w:pPr>
        <w:spacing w:after="0"/>
        <w:rPr>
          <w:rFonts w:ascii="Cordia New" w:hAnsi="Cordia New" w:cs="Cordia New"/>
          <w:sz w:val="32"/>
          <w:szCs w:val="32"/>
        </w:rPr>
      </w:pPr>
    </w:p>
    <w:p w:rsidR="0047317A" w:rsidRDefault="0047317A" w:rsidP="002D0B0E">
      <w:pPr>
        <w:tabs>
          <w:tab w:val="left" w:pos="3550"/>
        </w:tabs>
        <w:spacing w:after="0"/>
        <w:rPr>
          <w:rFonts w:ascii="Cordia New" w:hAnsi="Cordia New" w:cs="Cordia New"/>
          <w:sz w:val="32"/>
          <w:szCs w:val="32"/>
        </w:rPr>
      </w:pPr>
    </w:p>
    <w:p w:rsidR="002D0B0E" w:rsidRDefault="002D0B0E" w:rsidP="00194F64">
      <w:pPr>
        <w:shd w:val="clear" w:color="auto" w:fill="FFFFFF"/>
        <w:spacing w:before="100" w:beforeAutospacing="1" w:after="0" w:line="240" w:lineRule="auto"/>
        <w:jc w:val="center"/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</w:pPr>
    </w:p>
    <w:p w:rsidR="00DB39EC" w:rsidRDefault="00DB39EC" w:rsidP="00194F64">
      <w:pPr>
        <w:shd w:val="clear" w:color="auto" w:fill="FFFFFF"/>
        <w:spacing w:before="100" w:beforeAutospacing="1" w:after="0" w:line="240" w:lineRule="auto"/>
        <w:jc w:val="center"/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</w:pPr>
    </w:p>
    <w:p w:rsidR="00DB39EC" w:rsidRDefault="00DB39EC" w:rsidP="00194F64">
      <w:pPr>
        <w:shd w:val="clear" w:color="auto" w:fill="FFFFFF"/>
        <w:spacing w:before="100" w:beforeAutospacing="1" w:after="0" w:line="240" w:lineRule="auto"/>
        <w:jc w:val="center"/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</w:pPr>
    </w:p>
    <w:p w:rsidR="00194F64" w:rsidRDefault="00194F64" w:rsidP="00194F64">
      <w:pPr>
        <w:shd w:val="clear" w:color="auto" w:fill="FFFFFF"/>
        <w:spacing w:before="100" w:beforeAutospacing="1" w:after="0" w:line="240" w:lineRule="auto"/>
        <w:jc w:val="center"/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eastAsia="Times New Roman" w:hAnsi="Cordia New" w:cs="Cordia New" w:hint="cs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194F64" w:rsidRPr="00665522" w:rsidRDefault="00194F64" w:rsidP="00194F64">
      <w:pPr>
        <w:shd w:val="clear" w:color="auto" w:fill="FFFFFF"/>
        <w:spacing w:before="100" w:beforeAutospacing="1" w:after="100" w:afterAutospacing="1" w:line="240" w:lineRule="auto"/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 xml:space="preserve">Incoterms : </w:t>
      </w: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International Commercial Terms</w:t>
      </w:r>
    </w:p>
    <w:p w:rsidR="00194F64" w:rsidRPr="0047317A" w:rsidRDefault="00194F64" w:rsidP="00194F6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</w:pP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 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ab/>
      </w:r>
      <w:r w:rsidRPr="0047317A">
        <w:rPr>
          <w:rFonts w:ascii="Cordia New" w:eastAsia="Times New Roman" w:hAnsi="Cordia New" w:cs="Cordia New"/>
          <w:b/>
          <w:bCs/>
          <w:color w:val="000000" w:themeColor="text1"/>
          <w:spacing w:val="-6"/>
          <w:sz w:val="32"/>
          <w:szCs w:val="32"/>
        </w:rPr>
        <w:t xml:space="preserve">Incoterms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เป็นข้อก</w:t>
      </w:r>
      <w:r w:rsidRPr="0047317A">
        <w:rPr>
          <w:rFonts w:ascii="Cordia New" w:eastAsia="Times New Roman" w:hAnsi="Cordia New" w:cs="Cordia New" w:hint="cs"/>
          <w:color w:val="000000" w:themeColor="text1"/>
          <w:spacing w:val="-6"/>
          <w:sz w:val="32"/>
          <w:szCs w:val="32"/>
          <w:cs/>
        </w:rPr>
        <w:t>ำ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หนด</w:t>
      </w:r>
      <w:r w:rsidRPr="0047317A">
        <w:rPr>
          <w:rFonts w:ascii="Cordia New" w:eastAsia="Times New Roman" w:hAnsi="Cordia New" w:cs="Cordia New" w:hint="cs"/>
          <w:color w:val="000000" w:themeColor="text1"/>
          <w:spacing w:val="-6"/>
          <w:sz w:val="32"/>
          <w:szCs w:val="32"/>
          <w:cs/>
        </w:rPr>
        <w:t>ใช้เป็นมาตรฐาน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ในการส่งมอบสินค้า</w:t>
      </w:r>
      <w:r w:rsidRPr="0047317A">
        <w:rPr>
          <w:rFonts w:ascii="Cordia New" w:eastAsia="Times New Roman" w:hAnsi="Cordia New" w:cs="Cordia New" w:hint="cs"/>
          <w:color w:val="000000" w:themeColor="text1"/>
          <w:spacing w:val="-6"/>
          <w:sz w:val="32"/>
          <w:szCs w:val="32"/>
          <w:cs/>
        </w:rPr>
        <w:t>ระหว่างประเทศ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 xml:space="preserve"> หรือเงื่อนไขการส่งมอบสินค้า โดยกำหนดเป็นมาตรฐานความหมายการค้าที่ใช้ตกลงในการทำสัญญาซื้อขายระหว่างผู้ซื้อกับผู้ขายที่เป็นสากล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> 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ได้รับการดูแลและคุ้มครองโดยสภาหอการค้านานาชาติ (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 xml:space="preserve">ICC: International Chamber of Commerce)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ซึ่งยึดติดกับการค้าสหประชาชาติหลัก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> 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 xml:space="preserve">เพื่อให้คู่ค้าทั้งผู้ซื้อ และผู้ขายทราบถึงขอบเขตความรับผิดชอบภาระค่าใช้จ่ายและความเสี่ยงต่าง ๆ โดยช่วยให้ทั้งสองฝ่ายที่มีความแตกต่างทางวัฒนธรรมมีความเข้าใจตรงกัน โดย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 xml:space="preserve">INCOTERM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 xml:space="preserve">ปี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 xml:space="preserve">2010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 xml:space="preserve">มีทั้งหมด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</w:rPr>
        <w:t xml:space="preserve">11 </w:t>
      </w:r>
      <w:r w:rsidRPr="0047317A">
        <w:rPr>
          <w:rFonts w:ascii="Cordia New" w:eastAsia="Times New Roman" w:hAnsi="Cordia New" w:cs="Cordia New"/>
          <w:color w:val="000000" w:themeColor="text1"/>
          <w:spacing w:val="-6"/>
          <w:sz w:val="32"/>
          <w:szCs w:val="32"/>
          <w:cs/>
        </w:rPr>
        <w:t>รูปแบบ ซึ่งกำหนดไว้ดังต่อไปนี้</w:t>
      </w:r>
    </w:p>
    <w:p w:rsidR="00194F64" w:rsidRDefault="00194F64" w:rsidP="00194F64">
      <w:pPr>
        <w:shd w:val="clear" w:color="auto" w:fill="FFFFFF"/>
        <w:spacing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 xml:space="preserve">Incoterms </w:t>
      </w: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  <w:cs/>
        </w:rPr>
        <w:t>มีเงื่อนไขข้อตกลง ดังนี้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EXW - Ex Works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เมื่อผู้ขายได้เตรียมสินค้าไว้พร้อมสำหรับส่งมอบให้กับผู้ซื้อ ณ สถานที่ของผู้ขายเอง โดยผู้ซื้อจะต้องรับผิดชอบค่าใช้จ่ายต่าง ๆ ในการขนส่งสินค้า ไปยังคลังสินค้าของผู้ซื้อเอง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FCA  - Free Carrier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เมื่อผู้ขายได้ส่งมอบสินค้าให้กับผู้รับขนส่งที่ระบุโดยผู้ซื้อ ณ สถานที่ของผู้รับขนส่ง ที่ผู้ขายต้อง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พิธีการส่งออกรับผิดชอบค่าใช้จ่ายในการขนส่งสินค้า และความเสี่ยงภัยระหว่างการขนส่งจากสถานที่ของผู้ขาย จนกระทั่งถึงสถานที่ของผู้รับขนส่ง ส่วนค่าใช้จ่ายต่าง ๆ ในการขนสินค้าและความเสี่ยงภัยต่าง ๆ ไปยังจุดหมายปลายทางเป็นของผู้ซื้อ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FAS  - Free Alongside Ship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นำ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สินค้าไปยังกาบเรือ ณ ท่าเรือต้นทางที่ระบุไว้ ส่วนค่าใช้จ่ายในการนำของขึ้นเรือ ค่าใช้จ่ายในการขนส่งสินค้า ความเสี่ยงภัยในการนำของขึ้นเรือ และระหว่างการขนส่งเป็นภาระของผู้ซื้อในทันทีที่สินค้าถูกส่งมอบไปยังกาบเรือ และผู้ซื้อต้องรับผิดชอบการ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พิธีการส่งออกด้วย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FOB - Free On Board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 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เมื่อผู้ขายได้ส่งมอบสินค้าข้ามกาบเรือขึ้นไปบนเรือสินค้า ณ ท่าเรือต้นทางที่ระบุไว้ ผู้ขายเป็นผู้รับผิดชอบการ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พิธีการส่งออกด้วย ส่วนค่าใช้จ่ายในการขนส่งสินค้า และค่าใช้จ่ายอื่น ๆ รวมทั้งความเสี่ยงภัยในการขนส่งสินค้าเป็นภาระของผู้ซื้อในทันทีที่ของผ่านกาบระวางเรือไปแล้ว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CFR - Cost and Freight 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 การส่งมอบนี้ ผู้ขายจะสิ้นสุดภาระการส่งมอบสินค้า เมื่อผู้ขายได้ส่งมอบสินค้าข้ามกาบเรือขึ้นไปบนเรือสินค้า ผู้ขายเป็นผู้รับผิดชอบในการทําพิธีการส่งออก และจ่ายค่าระวางขนส่งสินค้า ส่วนค่าใช้จ่ายอื่น ๆ รวมทั้งความเสี่ยงภัยในการขนส่งสินค้าเป็นภาระของผู้ซื้อในทันทีที่ของผ่านกาบระวางเรือไปแล้ว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lastRenderedPageBreak/>
        <w:t>CIF - Cost, Insurance &amp; Freight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เมื่อผู้ขายได้ส่งมอบสินค้าข้ามกาบเรือขึ้นไปบนเรือสินค้า ผู้ขายเป็นผู้รับผิดชอบในการ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 จ่ายค่าระวางเรือ และค่าประกันภัยขนส่งสินค้า เพื่อคุ้มครองความเสี่ยงภัยในการขนส่งสินค้าจนถึงมือผู้ซื้อให้แก่ผู้ซื้อด้วย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CPT - Carriage Paid To </w:t>
      </w:r>
      <w:r>
        <w:rPr>
          <w:rFonts w:ascii="Cordia New" w:eastAsia="Times New Roman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เงื่อนไขการส่งมอบนี้ ผู้ขายจะสิ้นสุดภาระการส่งมอบสินค้า เมื่อผู้ขายได้ส่งมอบสินค้าให้ผู้รับขนส่งที่ระบุโดยผู้ซื้อ ณ สถานที่ของผู้รับขนส่งสินค้าที่เมืองท่าต้นทาง ผู้ขายเป็นผู้รับผิดชอบในการ 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 และจ่ายค่าระวางขนส่งสินค้าส่วนค่าใช้จ่ายอื่น ๆ รวมทั้งความเสี่ยงภัย ในการขนส่งเป็นภาระของผู้ซื้อในทันทีที่สินค้าถูกส่งมอบให้แก่ผู้รับขนส่งสินค้าที่เมืองท่าต้นทาง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CIP - Carriage and Insurance Paid To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 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ผู้ขายจะสิ้นสุดภาระการส่งมอบสินค้า เมื่อผู้ขายได้ส่งมอบสินค้า ให้ผู้รับขนส่งที่ระบุโดยผู้ซื้อ ณ สถานที่ของผู้รับขนส่งสินค้าที่เมืองท่าต้นทาง ผู้ขายเป็นผู้รับผิดชอบในการ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ทำ</w:t>
      </w:r>
      <w:r w:rsidRPr="00665522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 จ่ายค่าระวาง ขนส่งสินค้า และค่าประกันภัยขนส่งสินค้า เพื่อคุ้มครองความเสี่ยงภัยในการขนส่งสินค้าจนถึงมือผู้ซื้อให้แก่ผู้ซื้อด้วย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665522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DAT - Delivered At Terminal 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เป็นเทอมใหม่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แทน 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DEQ (Delivered Ex Quay)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จากข้อมูลเบื้องต้น เทอม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DAT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สามารถใช้กับการขนส่งแบบใดก็ได้รวมทั้งใช้ได้กับการขนส่งที่ต้องใช้ทั้งสองโหมด สำหรับการส่งมอบสินค้านั้น ถือว่าผู้ขายได้ส่งมอบสินค้า เมื่อมีการขนถ่ายสินค้าลงจากยานพาหนะที่บรรทุก ไปไว้ยังที่ที่ผู้ซื้อจัดไว้ ณ อาคารขนถ่ายสินค้า ในท่าเรือหรือปลายทางตามที่ระบุไว้</w:t>
      </w:r>
    </w:p>
    <w:p w:rsidR="00194F64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914C21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>DAP - Delivered At Place 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เป็นเทอมใหม่แทน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DAF (Delivered At Frontier), DES (Delivery Ex Ship), DEQ (Delivered Ex Quay)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และ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DDU (Delivered Duty Unpaid)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 xml:space="preserve">ซึ่งทางหอการค้านานาชาติเห็นว่า เทอมเดิมทั้งสี่เทอมดังกล่าวค่อนข้างคล้ายกันมากแตกต่างกันเพียงเล็กน้อย จึงยุบรวมกันเพื่อให้เกิดความสะดวกยิ่งขึ้น และตามข้อมูลเบื้องต้น ผู้ขายตามเทอม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</w:rPr>
        <w:t xml:space="preserve">DAP 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จะต้องรับผิดชอบในค่าใช้จ่ายต่างๆ ยกเว้นค่าภาษีและพิธีการนำเข้า และต้องรับความเสี่ยงภัยจนสินค้าถึงจุดหมายปลายทาง</w:t>
      </w:r>
    </w:p>
    <w:p w:rsidR="00194F64" w:rsidRPr="00914C21" w:rsidRDefault="00194F64" w:rsidP="00194F64">
      <w:pPr>
        <w:pStyle w:val="ListParagraph"/>
        <w:numPr>
          <w:ilvl w:val="0"/>
          <w:numId w:val="3"/>
        </w:numPr>
        <w:shd w:val="clear" w:color="auto" w:fill="FFFFFF"/>
        <w:spacing w:before="71" w:beforeAutospacing="1" w:after="133" w:line="240" w:lineRule="auto"/>
        <w:jc w:val="thaiDistribute"/>
        <w:rPr>
          <w:rFonts w:ascii="Cordia New" w:eastAsia="Times New Roman" w:hAnsi="Cordia New" w:cs="Cordia New"/>
          <w:color w:val="000000" w:themeColor="text1"/>
          <w:sz w:val="32"/>
          <w:szCs w:val="32"/>
        </w:rPr>
      </w:pPr>
      <w:r w:rsidRPr="00914C21">
        <w:rPr>
          <w:rFonts w:ascii="Cordia New" w:eastAsia="Times New Roman" w:hAnsi="Cordia New" w:cs="Cordia New"/>
          <w:b/>
          <w:bCs/>
          <w:color w:val="000000" w:themeColor="text1"/>
          <w:sz w:val="32"/>
          <w:szCs w:val="32"/>
        </w:rPr>
        <w:t xml:space="preserve">DDP - Delivered Duty Paid (Door to Door) 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เงื่อนไขการส่งมอบนี้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ผู้ขายจะสิ้นสุดภาระการส่งมอบ สินค้าเมื่อ ผู้ขายได้จัดให้สินค้า พร้อมส่งมอบ ณ สถานที่ปลายทางของผู้ซื้อ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ซึ่งผู้ขายเป็นผู้รับผิดชอบ การท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ำ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พิธีการส่งออก จ่ายค่าระวางขนส่งสินค้า ค่าประกันภัยขน ส่งสินค้า และเป็นผู้รับผิดชอบค่าใช้จ่าย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อื่น ๆ รวมทั้งค่าใช้จ่ายในการน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ำ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ของลงจากเรือและค่าขนส่งสินค้าไปยังสถานที่ที่ผู้ ซื้อระบุไว้ จนกระทั่งสินค้าพร้อม ส่งมอบ ณ สถานที่ปลายทาง ผู้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ขายต้องเป็นผู้ด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ำ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เนินพิธีการน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ำ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เข้าสินค้าให้แก่</w:t>
      </w:r>
      <w:r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ผู้ซื้อและเป็นผู้จ่ายค่า ภาษีน</w:t>
      </w:r>
      <w:r>
        <w:rPr>
          <w:rFonts w:ascii="Cordia New" w:eastAsia="Times New Roman" w:hAnsi="Cordia New" w:cs="Cordia New" w:hint="cs"/>
          <w:color w:val="000000" w:themeColor="text1"/>
          <w:sz w:val="32"/>
          <w:szCs w:val="32"/>
          <w:cs/>
        </w:rPr>
        <w:t>ำ</w:t>
      </w:r>
      <w:r w:rsidRPr="00914C21">
        <w:rPr>
          <w:rFonts w:ascii="Cordia New" w:eastAsia="Times New Roman" w:hAnsi="Cordia New" w:cs="Cordia New"/>
          <w:color w:val="000000" w:themeColor="text1"/>
          <w:sz w:val="32"/>
          <w:szCs w:val="32"/>
          <w:cs/>
        </w:rPr>
        <w:t>เข้าแทน ผู้ซื้อด้วย</w:t>
      </w:r>
    </w:p>
    <w:p w:rsidR="00194F64" w:rsidRPr="00665522" w:rsidRDefault="00194F64" w:rsidP="00194F64">
      <w:pPr>
        <w:jc w:val="right"/>
        <w:rPr>
          <w:rFonts w:ascii="Cordia New" w:hAnsi="Cordia New" w:cs="Cordia New"/>
          <w:color w:val="000000" w:themeColor="text1"/>
          <w:sz w:val="32"/>
          <w:szCs w:val="32"/>
        </w:rPr>
      </w:pPr>
      <w:r>
        <w:rPr>
          <w:rFonts w:ascii="Cordia New" w:hAnsi="Cordia New" w:cs="Cordia New"/>
          <w:color w:val="000000" w:themeColor="text1"/>
          <w:sz w:val="32"/>
          <w:szCs w:val="32"/>
        </w:rPr>
        <w:t xml:space="preserve"> </w:t>
      </w:r>
      <w:r>
        <w:rPr>
          <w:rFonts w:ascii="Cordia New" w:hAnsi="Cordia New" w:cs="Cordia New" w:hint="cs"/>
          <w:color w:val="000000" w:themeColor="text1"/>
          <w:sz w:val="32"/>
          <w:szCs w:val="32"/>
          <w:cs/>
        </w:rPr>
        <w:t xml:space="preserve">ที่มา </w:t>
      </w:r>
      <w:r>
        <w:rPr>
          <w:rFonts w:ascii="Cordia New" w:hAnsi="Cordia New" w:cs="Cordia New"/>
          <w:color w:val="000000" w:themeColor="text1"/>
          <w:sz w:val="32"/>
          <w:szCs w:val="32"/>
        </w:rPr>
        <w:t xml:space="preserve">: </w:t>
      </w:r>
      <w:r w:rsidRPr="00665522">
        <w:rPr>
          <w:rFonts w:ascii="Cordia New" w:hAnsi="Cordia New" w:cs="Cordia New"/>
          <w:color w:val="000000" w:themeColor="text1"/>
          <w:sz w:val="32"/>
          <w:szCs w:val="32"/>
        </w:rPr>
        <w:t>http://www.wice.co.th/article/incoterms</w:t>
      </w:r>
    </w:p>
    <w:p w:rsidR="00194F64" w:rsidRPr="00194F64" w:rsidRDefault="00194F64" w:rsidP="001E0D91">
      <w:pPr>
        <w:spacing w:after="0"/>
        <w:rPr>
          <w:rFonts w:ascii="Cordia New" w:hAnsi="Cordia New" w:cs="Cordia New"/>
          <w:sz w:val="32"/>
          <w:szCs w:val="32"/>
          <w:cs/>
        </w:rPr>
      </w:pPr>
    </w:p>
    <w:sectPr w:rsidR="00194F64" w:rsidRPr="00194F64" w:rsidSect="0099539A">
      <w:footerReference w:type="default" r:id="rId10"/>
      <w:pgSz w:w="11906" w:h="16838"/>
      <w:pgMar w:top="1134" w:right="1440" w:bottom="1134" w:left="1440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04" w:rsidRDefault="00B64204" w:rsidP="002C7424">
      <w:pPr>
        <w:spacing w:after="0" w:line="240" w:lineRule="auto"/>
      </w:pPr>
      <w:r>
        <w:separator/>
      </w:r>
    </w:p>
  </w:endnote>
  <w:endnote w:type="continuationSeparator" w:id="0">
    <w:p w:rsidR="00B64204" w:rsidRDefault="00B64204" w:rsidP="002C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rdia New" w:hAnsi="Cordia New" w:cs="Cordia New"/>
        <w:sz w:val="28"/>
        <w:szCs w:val="36"/>
      </w:rPr>
      <w:id w:val="19414293"/>
      <w:docPartObj>
        <w:docPartGallery w:val="Page Numbers (Bottom of Page)"/>
        <w:docPartUnique/>
      </w:docPartObj>
    </w:sdtPr>
    <w:sdtContent>
      <w:p w:rsidR="00D04BB1" w:rsidRPr="0099539A" w:rsidRDefault="00DB1C99">
        <w:pPr>
          <w:pStyle w:val="Footer"/>
          <w:jc w:val="right"/>
          <w:rPr>
            <w:rFonts w:ascii="Cordia New" w:hAnsi="Cordia New" w:cs="Cordia New"/>
            <w:sz w:val="28"/>
            <w:szCs w:val="36"/>
          </w:rPr>
        </w:pPr>
        <w:r>
          <w:rPr>
            <w:rFonts w:ascii="Cordia New" w:hAnsi="Cordia New" w:cs="Cordia New"/>
            <w:noProof/>
            <w:sz w:val="28"/>
            <w:szCs w:val="3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121" type="#_x0000_t202" style="position:absolute;left:0;text-align:left;margin-left:160.25pt;margin-top:-6pt;width:119.45pt;height:25.4pt;z-index:251658240;mso-position-horizontal-relative:text;mso-position-vertical-relative:text" strokecolor="white [3212]">
              <v:textbox>
                <w:txbxContent>
                  <w:p w:rsidR="00D04BB1" w:rsidRPr="002C7424" w:rsidRDefault="00D04BB1" w:rsidP="0099539A">
                    <w:pPr>
                      <w:pStyle w:val="Footer"/>
                      <w:jc w:val="center"/>
                      <w:rPr>
                        <w:rFonts w:ascii="Cordia New" w:hAnsi="Cordia New" w:cs="Cordia New"/>
                        <w:sz w:val="28"/>
                        <w:szCs w:val="36"/>
                      </w:rPr>
                    </w:pPr>
                    <w:r w:rsidRPr="002C7424">
                      <w:rPr>
                        <w:rFonts w:ascii="Cordia New" w:hAnsi="Cordia New" w:cs="Cordia New"/>
                        <w:sz w:val="28"/>
                        <w:szCs w:val="36"/>
                      </w:rPr>
                      <w:t>www.tanitsorat.com</w:t>
                    </w:r>
                    <w:r>
                      <w:rPr>
                        <w:rFonts w:ascii="Cordia New" w:hAnsi="Cordia New" w:cs="Cordia New"/>
                        <w:sz w:val="28"/>
                        <w:szCs w:val="36"/>
                      </w:rPr>
                      <w:t xml:space="preserve">                                             </w:t>
                    </w:r>
                  </w:p>
                  <w:p w:rsidR="00D04BB1" w:rsidRDefault="00D04BB1"/>
                </w:txbxContent>
              </v:textbox>
            </v:shape>
          </w:pict>
        </w:r>
        <w:r w:rsidRPr="0099539A">
          <w:rPr>
            <w:rFonts w:ascii="Cordia New" w:hAnsi="Cordia New" w:cs="Cordia New"/>
            <w:sz w:val="28"/>
            <w:szCs w:val="36"/>
          </w:rPr>
          <w:fldChar w:fldCharType="begin"/>
        </w:r>
        <w:r w:rsidR="00D04BB1" w:rsidRPr="0099539A">
          <w:rPr>
            <w:rFonts w:ascii="Cordia New" w:hAnsi="Cordia New" w:cs="Cordia New"/>
            <w:sz w:val="28"/>
            <w:szCs w:val="36"/>
          </w:rPr>
          <w:instrText xml:space="preserve"> PAGE   \* MERGEFORMAT </w:instrText>
        </w:r>
        <w:r w:rsidRPr="0099539A">
          <w:rPr>
            <w:rFonts w:ascii="Cordia New" w:hAnsi="Cordia New" w:cs="Cordia New"/>
            <w:sz w:val="28"/>
            <w:szCs w:val="36"/>
          </w:rPr>
          <w:fldChar w:fldCharType="separate"/>
        </w:r>
        <w:r w:rsidR="00B84426">
          <w:rPr>
            <w:rFonts w:ascii="Cordia New" w:hAnsi="Cordia New" w:cs="Cordia New"/>
            <w:noProof/>
            <w:sz w:val="28"/>
            <w:szCs w:val="36"/>
          </w:rPr>
          <w:t>4</w:t>
        </w:r>
        <w:r w:rsidRPr="0099539A">
          <w:rPr>
            <w:rFonts w:ascii="Cordia New" w:hAnsi="Cordia New" w:cs="Cordia New"/>
            <w:sz w:val="28"/>
            <w:szCs w:val="36"/>
          </w:rPr>
          <w:fldChar w:fldCharType="end"/>
        </w:r>
        <w:r w:rsidR="00AC1D6F">
          <w:rPr>
            <w:rFonts w:ascii="Cordia New" w:hAnsi="Cordia New" w:cs="Cordia New"/>
            <w:sz w:val="28"/>
            <w:szCs w:val="36"/>
          </w:rPr>
          <w:t>/</w:t>
        </w:r>
        <w:r w:rsidR="002D0B0E">
          <w:rPr>
            <w:rFonts w:ascii="Cordia New" w:hAnsi="Cordia New" w:cs="Cordia New"/>
            <w:sz w:val="28"/>
            <w:szCs w:val="36"/>
          </w:rPr>
          <w:t>10</w:t>
        </w:r>
      </w:p>
    </w:sdtContent>
  </w:sdt>
  <w:p w:rsidR="00D04BB1" w:rsidRPr="0099539A" w:rsidRDefault="00D04BB1" w:rsidP="00995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04" w:rsidRDefault="00B64204" w:rsidP="002C7424">
      <w:pPr>
        <w:spacing w:after="0" w:line="240" w:lineRule="auto"/>
      </w:pPr>
      <w:r>
        <w:separator/>
      </w:r>
    </w:p>
  </w:footnote>
  <w:footnote w:type="continuationSeparator" w:id="0">
    <w:p w:rsidR="00B64204" w:rsidRDefault="00B64204" w:rsidP="002C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D06"/>
    <w:multiLevelType w:val="hybridMultilevel"/>
    <w:tmpl w:val="A5D2014C"/>
    <w:lvl w:ilvl="0" w:tplc="1B002B52">
      <w:start w:val="1"/>
      <w:numFmt w:val="decimal"/>
      <w:lvlText w:val="%1."/>
      <w:lvlJc w:val="left"/>
      <w:pPr>
        <w:ind w:left="14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>
    <w:nsid w:val="22D91029"/>
    <w:multiLevelType w:val="hybridMultilevel"/>
    <w:tmpl w:val="974A96EC"/>
    <w:lvl w:ilvl="0" w:tplc="83F85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021A"/>
    <w:multiLevelType w:val="hybridMultilevel"/>
    <w:tmpl w:val="93FE213C"/>
    <w:lvl w:ilvl="0" w:tplc="74905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186D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A670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ECF0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8891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4E405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FE6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DE6C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0AD6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2090"/>
    <w:multiLevelType w:val="hybridMultilevel"/>
    <w:tmpl w:val="086A34B6"/>
    <w:lvl w:ilvl="0" w:tplc="824C381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E0D91"/>
    <w:rsid w:val="00004EAD"/>
    <w:rsid w:val="000C1CBF"/>
    <w:rsid w:val="000E4946"/>
    <w:rsid w:val="000F01D2"/>
    <w:rsid w:val="00114753"/>
    <w:rsid w:val="00157C17"/>
    <w:rsid w:val="00171CE2"/>
    <w:rsid w:val="00193FD5"/>
    <w:rsid w:val="00194C3C"/>
    <w:rsid w:val="00194F64"/>
    <w:rsid w:val="001C2451"/>
    <w:rsid w:val="001E0D91"/>
    <w:rsid w:val="001E3553"/>
    <w:rsid w:val="001F5FE5"/>
    <w:rsid w:val="002613CF"/>
    <w:rsid w:val="00287299"/>
    <w:rsid w:val="00287B7E"/>
    <w:rsid w:val="002C7424"/>
    <w:rsid w:val="002D0B0E"/>
    <w:rsid w:val="002E1928"/>
    <w:rsid w:val="002F0C15"/>
    <w:rsid w:val="00353523"/>
    <w:rsid w:val="00396527"/>
    <w:rsid w:val="003B0351"/>
    <w:rsid w:val="003C10D8"/>
    <w:rsid w:val="003E549E"/>
    <w:rsid w:val="004017CA"/>
    <w:rsid w:val="0047317A"/>
    <w:rsid w:val="00476A25"/>
    <w:rsid w:val="004B210D"/>
    <w:rsid w:val="004E1B73"/>
    <w:rsid w:val="00551D7A"/>
    <w:rsid w:val="00593C91"/>
    <w:rsid w:val="005C5AB0"/>
    <w:rsid w:val="005F5968"/>
    <w:rsid w:val="006101E9"/>
    <w:rsid w:val="00627974"/>
    <w:rsid w:val="006516E0"/>
    <w:rsid w:val="006A4C58"/>
    <w:rsid w:val="006B5765"/>
    <w:rsid w:val="006D505D"/>
    <w:rsid w:val="00707076"/>
    <w:rsid w:val="00723B35"/>
    <w:rsid w:val="00726CC8"/>
    <w:rsid w:val="00734D17"/>
    <w:rsid w:val="00767808"/>
    <w:rsid w:val="00781590"/>
    <w:rsid w:val="007909E5"/>
    <w:rsid w:val="00796871"/>
    <w:rsid w:val="007D1E3B"/>
    <w:rsid w:val="007D4216"/>
    <w:rsid w:val="007E3099"/>
    <w:rsid w:val="00801FEE"/>
    <w:rsid w:val="00802034"/>
    <w:rsid w:val="00812148"/>
    <w:rsid w:val="00854BB5"/>
    <w:rsid w:val="0088372F"/>
    <w:rsid w:val="008C4A7C"/>
    <w:rsid w:val="009346DD"/>
    <w:rsid w:val="00936744"/>
    <w:rsid w:val="0095744E"/>
    <w:rsid w:val="0099539A"/>
    <w:rsid w:val="009A4F3B"/>
    <w:rsid w:val="009C0069"/>
    <w:rsid w:val="00A04BEF"/>
    <w:rsid w:val="00A248FD"/>
    <w:rsid w:val="00A41D4E"/>
    <w:rsid w:val="00A607EE"/>
    <w:rsid w:val="00AB0BB1"/>
    <w:rsid w:val="00AC1D6F"/>
    <w:rsid w:val="00AE35C2"/>
    <w:rsid w:val="00AF7F59"/>
    <w:rsid w:val="00B04210"/>
    <w:rsid w:val="00B2753B"/>
    <w:rsid w:val="00B34D28"/>
    <w:rsid w:val="00B52FA1"/>
    <w:rsid w:val="00B64204"/>
    <w:rsid w:val="00B84426"/>
    <w:rsid w:val="00BF2071"/>
    <w:rsid w:val="00BF732E"/>
    <w:rsid w:val="00C70971"/>
    <w:rsid w:val="00D01FBF"/>
    <w:rsid w:val="00D04BB1"/>
    <w:rsid w:val="00D11E46"/>
    <w:rsid w:val="00D6017E"/>
    <w:rsid w:val="00D96818"/>
    <w:rsid w:val="00DB1C99"/>
    <w:rsid w:val="00DB39EC"/>
    <w:rsid w:val="00DB790F"/>
    <w:rsid w:val="00DE1431"/>
    <w:rsid w:val="00DF2158"/>
    <w:rsid w:val="00E13C8F"/>
    <w:rsid w:val="00E35DED"/>
    <w:rsid w:val="00E673B8"/>
    <w:rsid w:val="00EA065B"/>
    <w:rsid w:val="00F00A8A"/>
    <w:rsid w:val="00F311F7"/>
    <w:rsid w:val="00F45B3A"/>
    <w:rsid w:val="00F60B12"/>
    <w:rsid w:val="00FE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C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1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C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424"/>
  </w:style>
  <w:style w:type="paragraph" w:styleId="Footer">
    <w:name w:val="footer"/>
    <w:basedOn w:val="Normal"/>
    <w:link w:val="FooterChar"/>
    <w:uiPriority w:val="99"/>
    <w:unhideWhenUsed/>
    <w:rsid w:val="002C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24"/>
  </w:style>
  <w:style w:type="paragraph" w:styleId="NoSpacing">
    <w:name w:val="No Spacing"/>
    <w:uiPriority w:val="1"/>
    <w:qFormat/>
    <w:rsid w:val="00D04B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4B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37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5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7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4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4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4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0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79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2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tikumporn01197</cp:lastModifiedBy>
  <cp:revision>31</cp:revision>
  <cp:lastPrinted>2016-12-06T07:43:00Z</cp:lastPrinted>
  <dcterms:created xsi:type="dcterms:W3CDTF">2016-12-01T06:54:00Z</dcterms:created>
  <dcterms:modified xsi:type="dcterms:W3CDTF">2016-12-07T03:13:00Z</dcterms:modified>
</cp:coreProperties>
</file>